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CAE" w:rsidRDefault="009172AD" w:rsidP="00472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kk-KZ"/>
        </w:rPr>
      </w:pPr>
      <w:r w:rsidRPr="00E92A61">
        <w:rPr>
          <w:rFonts w:ascii="Times New Roman" w:hAnsi="Times New Roman" w:cs="Times New Roman"/>
          <w:sz w:val="28"/>
          <w:szCs w:val="24"/>
        </w:rPr>
        <w:t>СРАВНИТЕЛЬНАЯ ТАБЛИЦА</w:t>
      </w:r>
    </w:p>
    <w:p w:rsidR="009172AD" w:rsidRPr="00E92A61" w:rsidRDefault="009172AD" w:rsidP="00472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E92A61">
        <w:rPr>
          <w:rFonts w:ascii="Times New Roman" w:hAnsi="Times New Roman" w:cs="Times New Roman"/>
          <w:sz w:val="28"/>
          <w:szCs w:val="24"/>
        </w:rPr>
        <w:t xml:space="preserve">к проекту Указа Президента Республики Казахстан «О </w:t>
      </w:r>
      <w:r w:rsidR="00604006" w:rsidRPr="00E92A61">
        <w:rPr>
          <w:rFonts w:ascii="Times New Roman" w:hAnsi="Times New Roman" w:cs="Times New Roman"/>
          <w:sz w:val="28"/>
          <w:szCs w:val="24"/>
        </w:rPr>
        <w:t>внесении изменений в некоторые указы Президента Республики Казахстан</w:t>
      </w:r>
      <w:r w:rsidRPr="00E92A61">
        <w:rPr>
          <w:rFonts w:ascii="Times New Roman" w:hAnsi="Times New Roman" w:cs="Times New Roman"/>
          <w:sz w:val="28"/>
          <w:szCs w:val="24"/>
        </w:rPr>
        <w:t>»</w:t>
      </w:r>
    </w:p>
    <w:p w:rsidR="00942A57" w:rsidRDefault="00942A57" w:rsidP="009172A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8"/>
          <w:szCs w:val="24"/>
          <w:lang w:eastAsia="ru-RU"/>
        </w:rPr>
      </w:pPr>
    </w:p>
    <w:p w:rsidR="00471241" w:rsidRPr="00552785" w:rsidRDefault="00471241" w:rsidP="009172AD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spacing w:val="2"/>
          <w:sz w:val="8"/>
          <w:szCs w:val="24"/>
          <w:lang w:eastAsia="ru-RU"/>
        </w:rPr>
      </w:pPr>
    </w:p>
    <w:tbl>
      <w:tblPr>
        <w:tblStyle w:val="a3"/>
        <w:tblpPr w:leftFromText="180" w:rightFromText="180" w:vertAnchor="text" w:tblpX="40" w:tblpY="1"/>
        <w:tblOverlap w:val="never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30"/>
        <w:gridCol w:w="1529"/>
        <w:gridCol w:w="5812"/>
        <w:gridCol w:w="5670"/>
        <w:gridCol w:w="2268"/>
      </w:tblGrid>
      <w:tr w:rsidR="00DA0C37" w:rsidRPr="00E92A61" w:rsidTr="00471241">
        <w:trPr>
          <w:trHeight w:val="416"/>
        </w:trPr>
        <w:tc>
          <w:tcPr>
            <w:tcW w:w="564" w:type="dxa"/>
            <w:gridSpan w:val="2"/>
          </w:tcPr>
          <w:p w:rsidR="009172AD" w:rsidRPr="00E92A61" w:rsidRDefault="009172AD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172AD" w:rsidRPr="00E92A61" w:rsidRDefault="009172AD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п/п</w:t>
            </w:r>
          </w:p>
        </w:tc>
        <w:tc>
          <w:tcPr>
            <w:tcW w:w="1529" w:type="dxa"/>
          </w:tcPr>
          <w:p w:rsidR="009172AD" w:rsidRPr="00E92A61" w:rsidRDefault="009172AD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ук</w:t>
            </w:r>
            <w:proofErr w:type="spellStart"/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турный</w:t>
            </w:r>
            <w:proofErr w:type="spellEnd"/>
          </w:p>
          <w:p w:rsidR="009172AD" w:rsidRPr="00E92A61" w:rsidRDefault="009172AD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элемент</w:t>
            </w:r>
          </w:p>
        </w:tc>
        <w:tc>
          <w:tcPr>
            <w:tcW w:w="5812" w:type="dxa"/>
          </w:tcPr>
          <w:p w:rsidR="009172AD" w:rsidRPr="00E92A61" w:rsidRDefault="009172AD" w:rsidP="00472CAE">
            <w:pPr>
              <w:widowControl w:val="0"/>
              <w:ind w:left="12" w:firstLine="28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5670" w:type="dxa"/>
          </w:tcPr>
          <w:p w:rsidR="009172AD" w:rsidRPr="00E92A61" w:rsidRDefault="009172AD" w:rsidP="00472CAE">
            <w:pPr>
              <w:widowControl w:val="0"/>
              <w:ind w:left="34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  <w:tc>
          <w:tcPr>
            <w:tcW w:w="2268" w:type="dxa"/>
          </w:tcPr>
          <w:p w:rsidR="009172AD" w:rsidRPr="00E92A61" w:rsidRDefault="009172AD" w:rsidP="00472CAE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DA0C37" w:rsidRPr="00E92A61" w:rsidTr="00472CAE">
        <w:tc>
          <w:tcPr>
            <w:tcW w:w="15843" w:type="dxa"/>
            <w:gridSpan w:val="6"/>
          </w:tcPr>
          <w:p w:rsidR="00DE5673" w:rsidRPr="00E92A61" w:rsidRDefault="00C84B37" w:rsidP="00472CAE">
            <w:pPr>
              <w:widowControl w:val="0"/>
              <w:ind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DE5673"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278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</w:t>
            </w:r>
            <w:r w:rsidR="00DB24CC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ля служебного пользования</w:t>
            </w:r>
          </w:p>
        </w:tc>
      </w:tr>
      <w:tr w:rsidR="00DA0C37" w:rsidRPr="00E92A61" w:rsidTr="00471241">
        <w:tc>
          <w:tcPr>
            <w:tcW w:w="534" w:type="dxa"/>
          </w:tcPr>
          <w:p w:rsidR="00DE5673" w:rsidRPr="00E92A61" w:rsidRDefault="00C84B37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</w:tcPr>
          <w:p w:rsidR="00DE5673" w:rsidRPr="00E92A61" w:rsidRDefault="00DE5673" w:rsidP="00472CAE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DE5673" w:rsidRPr="00707C8C" w:rsidRDefault="00DB24CC" w:rsidP="00472C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  <w:tc>
          <w:tcPr>
            <w:tcW w:w="5670" w:type="dxa"/>
          </w:tcPr>
          <w:p w:rsidR="00DE5673" w:rsidRPr="00707C8C" w:rsidRDefault="00DB24CC" w:rsidP="00472CA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  <w:tc>
          <w:tcPr>
            <w:tcW w:w="2268" w:type="dxa"/>
          </w:tcPr>
          <w:p w:rsidR="00DE5673" w:rsidRPr="00707C8C" w:rsidRDefault="00DB24CC" w:rsidP="00472CAE">
            <w:pPr>
              <w:widowControl w:val="0"/>
              <w:ind w:right="-108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</w:tr>
      <w:tr w:rsidR="00C84B37" w:rsidRPr="00E92A61" w:rsidTr="00472CAE">
        <w:tc>
          <w:tcPr>
            <w:tcW w:w="15843" w:type="dxa"/>
            <w:gridSpan w:val="6"/>
          </w:tcPr>
          <w:p w:rsidR="00C84B37" w:rsidRPr="00E92A61" w:rsidRDefault="007F133B" w:rsidP="00472CAE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0"/>
                <w:tab w:val="left" w:pos="318"/>
              </w:tabs>
              <w:ind w:left="0" w:right="-108" w:firstLine="0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ПОЛОЖЕНИЕ о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Генеральной прокуратур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е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Республики Казахстан, утвержденн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ое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7F133B">
              <w:rPr>
                <w:rFonts w:ascii="Times New Roman" w:hAnsi="Times New Roman"/>
                <w:sz w:val="24"/>
                <w:szCs w:val="24"/>
              </w:rPr>
              <w:t>Указом Президента Республики Казахстан «О некоторых вопросах органов прокуратуры Республики Казахстан» от 13 октября 2017 года № 563</w:t>
            </w:r>
          </w:p>
        </w:tc>
      </w:tr>
      <w:tr w:rsidR="00471241" w:rsidRPr="00E92A61" w:rsidTr="00471241">
        <w:tc>
          <w:tcPr>
            <w:tcW w:w="534" w:type="dxa"/>
          </w:tcPr>
          <w:p w:rsidR="00471241" w:rsidRDefault="00471241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1</w:t>
            </w:r>
          </w:p>
        </w:tc>
        <w:tc>
          <w:tcPr>
            <w:tcW w:w="1559" w:type="dxa"/>
            <w:gridSpan w:val="2"/>
          </w:tcPr>
          <w:p w:rsidR="00471241" w:rsidRDefault="00471241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Пункт 3 </w:t>
            </w:r>
          </w:p>
        </w:tc>
        <w:tc>
          <w:tcPr>
            <w:tcW w:w="5812" w:type="dxa"/>
          </w:tcPr>
          <w:p w:rsidR="00471241" w:rsidRDefault="00471241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71241">
              <w:rPr>
                <w:rFonts w:ascii="Times New Roman" w:hAnsi="Times New Roman"/>
                <w:sz w:val="24"/>
                <w:szCs w:val="24"/>
              </w:rPr>
              <w:t>Генеральная прокуратура осуществляет свою деятельность в соответствии с Конституцией, международными договорами и законами Республики Казахстан, актами Президента Республики Казахстан, настоящим Положением, а также иными нормативными правовыми актами.</w:t>
            </w:r>
          </w:p>
        </w:tc>
        <w:tc>
          <w:tcPr>
            <w:tcW w:w="5670" w:type="dxa"/>
          </w:tcPr>
          <w:p w:rsidR="00471241" w:rsidRPr="00471241" w:rsidRDefault="00471241" w:rsidP="004712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2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Генеральная прокуратура осуществляет свою деятельность в соответствии с Конституцией, международными договорами и законами Республики Казахстан, актами Президента Республики Казахстан, иными нормативными правовыми актами, </w:t>
            </w:r>
            <w:r w:rsidRPr="0047124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 также настоящим Положением</w:t>
            </w:r>
            <w:r w:rsidRPr="004712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471241" w:rsidRPr="00471241" w:rsidRDefault="00471241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71241" w:rsidRPr="00147335" w:rsidRDefault="00471241" w:rsidP="001473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>Для приведения в соответствие с постановлением Правительства Республики Казахстан от</w:t>
            </w:r>
            <w:r w:rsidR="00147335"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="00147335"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="00147335"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95BC2" w:rsidRPr="00E92A61" w:rsidTr="00471241">
        <w:tc>
          <w:tcPr>
            <w:tcW w:w="534" w:type="dxa"/>
          </w:tcPr>
          <w:p w:rsidR="00495BC2" w:rsidRDefault="00495BC2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559" w:type="dxa"/>
            <w:gridSpan w:val="2"/>
          </w:tcPr>
          <w:p w:rsidR="00495BC2" w:rsidRDefault="00495BC2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4</w:t>
            </w:r>
          </w:p>
        </w:tc>
        <w:tc>
          <w:tcPr>
            <w:tcW w:w="5812" w:type="dxa"/>
          </w:tcPr>
          <w:p w:rsidR="00495BC2" w:rsidRPr="00471241" w:rsidRDefault="00495BC2" w:rsidP="00471241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</w:rPr>
            </w:pPr>
            <w:r w:rsidRPr="00495BC2">
              <w:rPr>
                <w:rFonts w:ascii="Times New Roman" w:hAnsi="Times New Roman"/>
                <w:sz w:val="24"/>
                <w:szCs w:val="24"/>
              </w:rPr>
              <w:t>Генеральная прокуратура является юридическим лицом в организационно-правовой форме государственного учреждения, имеет символы и знаки отличия, печати с изображением Государственного Герба Республики Казахстан и штампы со своим наименованием на государственном и русском языках, бланки установленного образца, в соответствии с законодательством Республики Казахстан счета в органах казначейства.</w:t>
            </w:r>
          </w:p>
        </w:tc>
        <w:tc>
          <w:tcPr>
            <w:tcW w:w="5670" w:type="dxa"/>
          </w:tcPr>
          <w:p w:rsidR="00495BC2" w:rsidRPr="00471241" w:rsidRDefault="00495BC2" w:rsidP="0047124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BC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Генеральная прокуратура является юридическим лицом в организационно-правовой форме государственного учреждения, имеет символы и знаки отличия, печати с изображением Государственного Герба Республики Казахстан и штампы со своим наименованием на государственном и русском языках, бланки установленного образца, </w:t>
            </w:r>
            <w:r w:rsidRPr="00495B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счета в органах казначейства в соответствии с законодательством Республики Казахстан</w:t>
            </w:r>
            <w:r w:rsidRPr="00495BC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95BC2" w:rsidRDefault="00495BC2" w:rsidP="00495BC2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Юридическая техника</w:t>
            </w:r>
          </w:p>
        </w:tc>
      </w:tr>
      <w:tr w:rsidR="00495BC2" w:rsidRPr="00E92A61" w:rsidTr="00471241">
        <w:tc>
          <w:tcPr>
            <w:tcW w:w="534" w:type="dxa"/>
          </w:tcPr>
          <w:p w:rsidR="00495BC2" w:rsidRDefault="00495BC2" w:rsidP="00495BC2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559" w:type="dxa"/>
            <w:gridSpan w:val="2"/>
          </w:tcPr>
          <w:p w:rsidR="00495BC2" w:rsidRDefault="00495BC2" w:rsidP="00495BC2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6</w:t>
            </w:r>
          </w:p>
        </w:tc>
        <w:tc>
          <w:tcPr>
            <w:tcW w:w="5812" w:type="dxa"/>
          </w:tcPr>
          <w:p w:rsidR="00495BC2" w:rsidRPr="00495BC2" w:rsidRDefault="00495BC2" w:rsidP="00495BC2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95BC2">
              <w:rPr>
                <w:rFonts w:ascii="Times New Roman" w:hAnsi="Times New Roman"/>
                <w:sz w:val="24"/>
                <w:szCs w:val="24"/>
              </w:rPr>
              <w:t xml:space="preserve">Генеральная прокуратура имеет право выступать стороной гражданско-правовых отношений от имени государства, если она уполномочена на это в </w:t>
            </w:r>
            <w:r w:rsidRPr="00495BC2">
              <w:rPr>
                <w:rFonts w:ascii="Times New Roman" w:hAnsi="Times New Roman"/>
                <w:sz w:val="24"/>
                <w:szCs w:val="24"/>
              </w:rPr>
              <w:lastRenderedPageBreak/>
              <w:t>соответствии с законодательством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5670" w:type="dxa"/>
          </w:tcPr>
          <w:p w:rsidR="00495BC2" w:rsidRPr="00495BC2" w:rsidRDefault="00495BC2" w:rsidP="00495BC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B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Генеральная прокуратура имеет право выступать стороной гражданско-правовых отношений от имени государства, если она уполномочена на это в </w:t>
            </w:r>
            <w:r w:rsidRPr="00495BC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соответствии с законодательством </w:t>
            </w:r>
            <w:r w:rsidRPr="00495B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Республики Казахстан.</w:t>
            </w:r>
          </w:p>
        </w:tc>
        <w:tc>
          <w:tcPr>
            <w:tcW w:w="2268" w:type="dxa"/>
          </w:tcPr>
          <w:p w:rsidR="00495BC2" w:rsidRDefault="00495BC2" w:rsidP="00495BC2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Юридическая техника</w:t>
            </w:r>
          </w:p>
        </w:tc>
      </w:tr>
      <w:tr w:rsidR="00147335" w:rsidRPr="00E92A61" w:rsidTr="00471241">
        <w:tc>
          <w:tcPr>
            <w:tcW w:w="534" w:type="dxa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1559" w:type="dxa"/>
            <w:gridSpan w:val="2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8</w:t>
            </w:r>
          </w:p>
        </w:tc>
        <w:tc>
          <w:tcPr>
            <w:tcW w:w="5812" w:type="dxa"/>
          </w:tcPr>
          <w:p w:rsidR="00147335" w:rsidRPr="00495BC2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 w:firstLine="175"/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</w:pPr>
            <w:r w:rsidRPr="00495BC2"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  <w:t>Структура Генеральной прокуратуры утверждается Президентом Республики Казахстан по представлению Генерального Прокурора.</w:t>
            </w:r>
          </w:p>
          <w:p w:rsidR="00147335" w:rsidRPr="00495BC2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 w:firstLine="175"/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</w:pPr>
            <w:r w:rsidRPr="00495BC2"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  <w:t>Структура подразделений Генеральной прокуратуры, а также штатная численность сотрудников и работников Генеральной прокуратуры определяются Генеральным Прокурором в пределах общей штатной численности прокуратуры, утверждаемой Президентом Республики Казахстан.</w:t>
            </w:r>
          </w:p>
        </w:tc>
        <w:tc>
          <w:tcPr>
            <w:tcW w:w="5670" w:type="dxa"/>
          </w:tcPr>
          <w:p w:rsidR="00147335" w:rsidRPr="00495BC2" w:rsidRDefault="00147335" w:rsidP="00147335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95BC2"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и лимит штатной численности Генеральной прокуратуры утверждаются в соответствии с законодательством Республики Казахстан.</w:t>
            </w:r>
          </w:p>
        </w:tc>
        <w:tc>
          <w:tcPr>
            <w:tcW w:w="2268" w:type="dxa"/>
          </w:tcPr>
          <w:p w:rsidR="00147335" w:rsidRPr="00147335" w:rsidRDefault="00147335" w:rsidP="001473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47335" w:rsidRPr="00E92A61" w:rsidTr="00471241">
        <w:tc>
          <w:tcPr>
            <w:tcW w:w="534" w:type="dxa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559" w:type="dxa"/>
            <w:gridSpan w:val="2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10</w:t>
            </w:r>
          </w:p>
        </w:tc>
        <w:tc>
          <w:tcPr>
            <w:tcW w:w="5812" w:type="dxa"/>
          </w:tcPr>
          <w:p w:rsidR="00147335" w:rsidRPr="00495BC2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</w:pPr>
            <w:r w:rsidRPr="00495BC2"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  <w:t>Полное наименование Генеральной прокуратуры – государственное учреждение "Генеральная прокуратура Республики Казахстан".</w:t>
            </w:r>
          </w:p>
        </w:tc>
        <w:tc>
          <w:tcPr>
            <w:tcW w:w="5670" w:type="dxa"/>
          </w:tcPr>
          <w:p w:rsidR="00147335" w:rsidRPr="00495BC2" w:rsidRDefault="00147335" w:rsidP="0094330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Исключен</w:t>
            </w:r>
          </w:p>
        </w:tc>
        <w:tc>
          <w:tcPr>
            <w:tcW w:w="2268" w:type="dxa"/>
          </w:tcPr>
          <w:p w:rsidR="00147335" w:rsidRPr="00147335" w:rsidRDefault="00147335" w:rsidP="001473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147335" w:rsidRPr="00E92A61" w:rsidTr="00471241">
        <w:tc>
          <w:tcPr>
            <w:tcW w:w="534" w:type="dxa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559" w:type="dxa"/>
            <w:gridSpan w:val="2"/>
          </w:tcPr>
          <w:p w:rsidR="00147335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13</w:t>
            </w:r>
          </w:p>
        </w:tc>
        <w:tc>
          <w:tcPr>
            <w:tcW w:w="5812" w:type="dxa"/>
          </w:tcPr>
          <w:p w:rsidR="00147335" w:rsidRPr="00495BC2" w:rsidRDefault="00147335" w:rsidP="00147335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 w:firstLine="175"/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</w:pPr>
            <w:r w:rsidRPr="00495BC2"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  <w:t xml:space="preserve">Генеральной прокуратуре запрещается вступать в договорные отношения с субъектами </w:t>
            </w:r>
            <w:r w:rsidRPr="00495BC2"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  <w:lastRenderedPageBreak/>
              <w:t>предпринимательства на предмет выполнения обязанностей, являющихся функциями Генеральной прокуратуры.</w:t>
            </w:r>
          </w:p>
        </w:tc>
        <w:tc>
          <w:tcPr>
            <w:tcW w:w="5670" w:type="dxa"/>
          </w:tcPr>
          <w:p w:rsidR="00147335" w:rsidRPr="00892C5C" w:rsidRDefault="00147335" w:rsidP="00147335">
            <w:pPr>
              <w:ind w:firstLine="175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892C5C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 xml:space="preserve">Генеральной прокуратуре запрещается вступать в договорные отношения с субъектами </w:t>
            </w:r>
            <w:r w:rsidRPr="00892C5C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предпринимательства на предмет выполнения обязанностей, являющихся полномочиями Генеральной прокуратуры.</w:t>
            </w:r>
          </w:p>
          <w:p w:rsidR="00147335" w:rsidRPr="00892C5C" w:rsidRDefault="00147335" w:rsidP="00147335">
            <w:pPr>
              <w:ind w:firstLine="175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892C5C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Если Генеральной прокуратуре законодательными актами предоставлено право осуществлять приносящую доходы деятельность, то полученные доходы направляются в государственный бюджет, если иное не установлено законодательством Республики Казахстан. </w:t>
            </w:r>
          </w:p>
        </w:tc>
        <w:tc>
          <w:tcPr>
            <w:tcW w:w="2268" w:type="dxa"/>
          </w:tcPr>
          <w:p w:rsidR="00147335" w:rsidRPr="00147335" w:rsidRDefault="00147335" w:rsidP="0014733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Для приведения в соответствие с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3308" w:rsidRPr="00E92A61" w:rsidTr="00471241">
        <w:tc>
          <w:tcPr>
            <w:tcW w:w="534" w:type="dxa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1559" w:type="dxa"/>
            <w:gridSpan w:val="2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Наименование главы 2 </w:t>
            </w:r>
          </w:p>
        </w:tc>
        <w:tc>
          <w:tcPr>
            <w:tcW w:w="5812" w:type="dxa"/>
          </w:tcPr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2. Миссия, основные задачи, функции, права и обязанности Генеральной прокуратуры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Глава 2. Задачи и полномочия государственного органа</w:t>
            </w:r>
          </w:p>
          <w:p w:rsidR="00943308" w:rsidRPr="00892C5C" w:rsidRDefault="00943308" w:rsidP="00943308">
            <w:pPr>
              <w:ind w:firstLine="175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943308" w:rsidRPr="00147335" w:rsidRDefault="00943308" w:rsidP="009433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3308" w:rsidRPr="00E92A61" w:rsidTr="00471241">
        <w:tc>
          <w:tcPr>
            <w:tcW w:w="534" w:type="dxa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559" w:type="dxa"/>
            <w:gridSpan w:val="2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14</w:t>
            </w:r>
          </w:p>
        </w:tc>
        <w:tc>
          <w:tcPr>
            <w:tcW w:w="5812" w:type="dxa"/>
          </w:tcPr>
          <w:p w:rsidR="00943308" w:rsidRPr="00495BC2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 w:firstLine="175"/>
              <w:rPr>
                <w:rFonts w:ascii="Times New Roman" w:eastAsiaTheme="majorEastAsia" w:hAnsi="Times New Roman"/>
                <w:color w:val="1E1E1E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hd w:val="clear" w:color="auto" w:fill="F4F5F6"/>
              </w:rPr>
              <w:t>Миссия Генеральной прокуратуры: осуществление от имени государства в установленных законом пределах и формах высшего надзора за соблюдением законности на территории Республики Казахстан, представительство интересов государства в суде и от имени государства осуществление уголовного преследования.</w:t>
            </w:r>
          </w:p>
        </w:tc>
        <w:tc>
          <w:tcPr>
            <w:tcW w:w="5670" w:type="dxa"/>
          </w:tcPr>
          <w:p w:rsidR="00943308" w:rsidRPr="00892C5C" w:rsidRDefault="00943308" w:rsidP="00943308">
            <w:pPr>
              <w:ind w:firstLine="175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Исключен</w:t>
            </w:r>
          </w:p>
        </w:tc>
        <w:tc>
          <w:tcPr>
            <w:tcW w:w="2268" w:type="dxa"/>
          </w:tcPr>
          <w:p w:rsidR="00943308" w:rsidRPr="00147335" w:rsidRDefault="00943308" w:rsidP="009433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3308" w:rsidRPr="00E92A61" w:rsidTr="00471241">
        <w:tc>
          <w:tcPr>
            <w:tcW w:w="534" w:type="dxa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9</w:t>
            </w:r>
          </w:p>
        </w:tc>
        <w:tc>
          <w:tcPr>
            <w:tcW w:w="1559" w:type="dxa"/>
            <w:gridSpan w:val="2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15</w:t>
            </w:r>
          </w:p>
        </w:tc>
        <w:tc>
          <w:tcPr>
            <w:tcW w:w="5812" w:type="dxa"/>
          </w:tcPr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Основные задачи Генеральной прокуратуры: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пределах, установленных законом, осуществляет: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защиту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 восстановление прав и свобод человека и гражданина, законных интересов юридических лиц, общества и государства;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выявление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 устранение нарушений законности, причин и условий, им способствующих, а также их последствий;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координацию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деятельности правоохранительных и иных государственных органов по обеспечению законности, правопорядка и борьбы с преступностью;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иные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задачи, определяемые законами и актами Президента Республики Казахстан.</w:t>
            </w:r>
          </w:p>
          <w:p w:rsidR="00943308" w:rsidRPr="00943308" w:rsidRDefault="00943308" w:rsidP="00943308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Задачи: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пределах, установленных законом, осуществляет: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защиту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 восстановление прав и свобод человека и гражданина, законных интересов юридических лиц, общества и государства;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выявление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 устранение нарушений законности, причин и условий, им способствующих, а также их последствий;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координацию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деятельности правоохранительных и иных государственных органов по обеспечению законности, правопорядка и борьбы с преступностью;</w:t>
            </w:r>
          </w:p>
          <w:p w:rsid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иные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задачи, определяемые законами и актами Президента Республики Казахстан.</w:t>
            </w:r>
          </w:p>
        </w:tc>
        <w:tc>
          <w:tcPr>
            <w:tcW w:w="2268" w:type="dxa"/>
          </w:tcPr>
          <w:p w:rsidR="00943308" w:rsidRPr="00147335" w:rsidRDefault="00943308" w:rsidP="009433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43308" w:rsidRPr="00E92A61" w:rsidTr="00471241">
        <w:tc>
          <w:tcPr>
            <w:tcW w:w="534" w:type="dxa"/>
          </w:tcPr>
          <w:p w:rsidR="00943308" w:rsidRDefault="00943308" w:rsidP="00943308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559" w:type="dxa"/>
            <w:gridSpan w:val="2"/>
          </w:tcPr>
          <w:p w:rsidR="00943308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18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18. Основные права и обязанности Генеральной прокуратуры: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1) вносить Президенту Республики Казахстан предложения по вопросам совершенствования деятельности правоохранительных органов;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2) запрашивать и получать от государственных органов, организаций, должностных лиц необходимую информацию и материалы в порядке, установленном законодательством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      3) в порядке, предусмотренном законом, привлекать специалистов для участия в проверке и дачи заключений;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4) разрабатывать проекты правовых актов по вопросам деятельности системы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5) взаимодействовать с другими государственными органами, организациями по основным направлениям деятельности системы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6) осуществлять иные полномочия, предусмотренные законодательством Республики Казахстан.</w:t>
            </w:r>
          </w:p>
          <w:p w:rsidR="00943308" w:rsidRPr="00B96F83" w:rsidRDefault="00943308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14. Полномочия: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1) права: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вносить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Президенту Республики Казахстан предложения по вопросам совершенствования деятельности правоохранительных органов;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случаях и в порядке, предусмотренных законодательством, истребовать материалы оперативно-розыскной деятельности, дела об административных правонарушениях, получать от руководителей и других должностных лиц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необходимые документы, материалы, статистическую информацию и иные сведения о состоянии законности и принимаемых мерах по ее обеспечению;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порядке, предусмотренном законом, проводить проверки, привлекать специалистов для участия в них и дачи заключений, а также привлекать к осуществлению проверок сотрудников других правоохранительных органов для обеспечения безопасности и надзорной деятельности;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назначать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экспертизы, требовать от уполномоченных органов производства проверок по поступившим в прокуратуру материалам, обращениям и обязывать сообщать об их результатах;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на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основаниях и в порядке, установленных законодательством, получать доступ к сведениям, содержащимся в информационных системах и ресурсах, интегрированных с системой информационного обмена правоохранительных, специальных государственных и иных органов;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разрабатывать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проекты правовых актов по вопросам деятельности системы органов прокуратуры;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сотрудничать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с учреждениями других государств и международными организациями;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осуществлять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иные полномочия, предусмотренные законодательством Республики Казахстан.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2) обязанности: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соблюдать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</w:t>
            </w:r>
            <w:hyperlink r:id="rId8" w:anchor="z63" w:history="1">
              <w:r w:rsidRPr="00B96F83">
                <w:rPr>
                  <w:rStyle w:val="a9"/>
                </w:rPr>
                <w:t>Конституцию</w:t>
              </w:r>
            </w:hyperlink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и законодательство Республики Казахстан;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соблюдать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этические нормы поведения;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защищать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права, свободы и законные интересы человека и гражданина, общества и государства в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соответствии со своей компетенцией;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пределах, предусмотренных законодательством, представлять на ознакомление физическим и юридическим лицам документы и материалы, связанные с рассмотрением их обращений;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установленном законом порядке для предупреждения и выявления нарушений законности, способствующих им причин и условий, а также привлечения к ответственности виновных лиц принимать акты прокурорского реагирования и акты прокурорского надзора;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не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допускать действий (бездействия) и принятие актов, создающих препятствия для нормального функционирования проверяемых субъектов;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обеспечивать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сохранность документов и сведений, полученных в ходе проверки, соблюдение требований законодательства о государственных секретах и иной охраняемой законом тайне;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незамедлительно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освобождать лиц, незаконно задержанных и незаконно содержащихся в местах лишения свободы, специальных учреждениях, учреждениях, исполняющих меры принудительного характера, служебных помещениях;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совершенствовать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свою деятельность с приоритетом повышения доверия населения;</w:t>
            </w:r>
          </w:p>
          <w:p w:rsidR="00943308" w:rsidRPr="00943308" w:rsidRDefault="00943308" w:rsidP="00943308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выполнять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иные полномочия, предусмотренные законом.</w:t>
            </w:r>
          </w:p>
        </w:tc>
        <w:tc>
          <w:tcPr>
            <w:tcW w:w="2268" w:type="dxa"/>
          </w:tcPr>
          <w:p w:rsidR="00943308" w:rsidRPr="00147335" w:rsidRDefault="00943308" w:rsidP="0094330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11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16</w:t>
            </w:r>
          </w:p>
        </w:tc>
        <w:tc>
          <w:tcPr>
            <w:tcW w:w="5812" w:type="dxa"/>
          </w:tcPr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16. Основные функции Генеральной прокуратуры: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1) в пределах и порядке, установленных законом, осуществление высшего надзора за законностью: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государственных, местных представительных и исполнительных органов, органов местного самоуправления и их должностных лиц, иных организаций независимо от формы </w:t>
            </w:r>
            <w:r w:rsidRPr="0094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собственности, а также принимаемых ими актов и решений;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судебных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актов, вступивших в законную силу;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исполнительного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и производства по делам об административных правонарушениях;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правоохранительных и специальных государственных органов в сферах: досудебного расследования, оперативно-розыскной и контрразведывательной деятельности; исполнения уголовных наказаний и применения иных мер государственного принуждения; соблюдения международных договоров Республики Казахстан;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государственной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правовой статистики и специальных учетов;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</w:t>
            </w:r>
            <w:proofErr w:type="gram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иных</w:t>
            </w:r>
            <w:proofErr w:type="gram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направлений, определяемых законом;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2) представительство интересов государства в суде на основании и в порядке, предусмотренных уголовно-процессуальным, гражданским процессуальным законодательством и законодательством об административных правонарушениях;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3) осуществление от имени государства уголовного преследования в соответствии с уголовным, уголовно-процессуальным законодательством;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4) координация деятельности правоохранительных и иных государственных органов по обеспечению законности, правопорядка и борьбы с преступностью в целях обеспечения взаимодействия этих органов, взаимного обмена информацией и согласованности их действий при реализации общих задач;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5) организация работы Координационного совета по обеспечению законности, правопорядка и борьбы с преступностью, коллегии Генеральной прокуратуры, консультативно-совещательных органов при Генеральной прокуратуре, а также комиссий и </w:t>
            </w:r>
            <w:r w:rsidRPr="0094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рабочих групп по вопросам деятельности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6) рассмотрение обращений в случаях, предусмотренных подпунктом 1) </w:t>
            </w:r>
            <w:hyperlink r:id="rId9" w:anchor="z827" w:history="1">
              <w:r w:rsidRPr="0094330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пункта 3</w:t>
              </w:r>
            </w:hyperlink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статьи 6 Закона Республики Казахстан "О прокуратуре" (далее - Закон), а также о нарушениях законности либо угрозы их наступления в случаях, предусмотренных </w:t>
            </w:r>
            <w:hyperlink r:id="rId10" w:anchor="z830" w:history="1">
              <w:r w:rsidRPr="0094330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пунктом 4</w:t>
              </w:r>
            </w:hyperlink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статьи 6 и подпунктами 1), 2) и 3) </w:t>
            </w:r>
            <w:hyperlink r:id="rId11" w:anchor="z836" w:history="1">
              <w:r w:rsidRPr="0094330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пункта 1</w:t>
              </w:r>
            </w:hyperlink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статьи 7 Закона;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7) осуществление взаимодействия с государственными органами Республики Казахстан, а также иными организациями Республики Казахстан по вопросам, относящимся к компетенции системы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8) руководство, координация, контроль, обеспечение согласованности действий системы органов прокуратуры, оказание практической и методической помощи;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9) проведение проверки соблюдения законности в пределах своей компетенции;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10) анализ состояния законности;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11) оценка актов, вступивших в законную силу, и решений Правительства, иных государственных, местных представительных и исполнительных органов, органов местного самоуправления и их должностных лиц, а также иных организаций на предмет их соответствия </w:t>
            </w:r>
            <w:hyperlink r:id="rId12" w:anchor="z63" w:history="1">
              <w:r w:rsidRPr="00943308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, законам и актам Президента;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12) анализ практики надзора за применением законов, состоянием законности, в том числе с использованием сведений, содержащихся в информационных системах, интегрированных с системой информационного обмена правоохранительных, специальных государственных и иных органов;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13) совершенствование деятельности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 14) обеспечение в системе органов прокуратуры соблюдения ограничений и требований, установленных антикоррупционным, уголовным, административным, а также законодательством о правоохранительной службе и иным законодательством;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15) выработка и реализация единой кадровой политики системы органов прокуратуры для решения возложенных задач;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16) участие в нормотворческой деятельности;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17) организация и проведение повышения квалификации сотрудников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18) в установленном законодательством порядке заключение и реализация международных договоров Республики Казахстан о выдаче, правовой помощи по уголовным делам, передаче осужденных и лиц, страдающих психическими расстройствами, а также о взаимодействии и сотрудничестве с компетентными органами иностранных государств и международными организациями;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19) участие в разработке проектов международных договоров Республики Казахстан, в работе международных, межгосударственных и иных организаций в соответствии с международными договорами Республики Казахстан;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20) представление органов прокуратуры в области международного сотрудничества, международное сотрудничество с компетентными органами зарубежных стран и международными организациями в сферах деятельности, относящихся к компетенции системы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21) организация, координация и контроль оборота оружия, боеприпасов и специальных средств, деятельности по мобилизационной подготовке и специальному учету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22) организация профессиональной служебной, физической и специальной подготовки сотрудников </w:t>
            </w:r>
            <w:r w:rsidRPr="0094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системы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23) обеспечение своевременного назначения, перерасчета, индексации пенсионных выплат за выслугу лет, назначение пособий на погребение, компенсации членам семей пенсионеров системы органов прокуратуры при наступлении случаев, предусмотренных законодательством;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24) в рамках компетенции принятие мер по обеспечению безопасности, антитеррористической защищенности, пропускного и </w:t>
            </w:r>
            <w:proofErr w:type="spell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режимов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25) организация проведения межведомственных научных исследований в сфере правоохранительной деятельности, их координация и мониторинг;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26) организация технического, материального, финансового и других видов обеспечения системы органов прокуратуры, в том числе капитального строительства и реконструкции, ремонта зданий и сооружений;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27) организация и осуществление работы по развитию и расширению сферы употребления государственного языка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28) обеспечение проведения единой информационной политики системы органов прокуратуры, а также взаимодействия со средствами массовой информации;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      29) обеспечение функционирования официального </w:t>
            </w:r>
            <w:proofErr w:type="spell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Генеральной прокуратуры и его участия в структуре "электронного правительства" Республики Казахстан, организация и координация деятельности органов прокуратуры по наполнению официального </w:t>
            </w:r>
            <w:proofErr w:type="spellStart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Pr="00943308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Генеральной прокуратуры информационными материалами, оказание электронных услуг с применением информационных систем в соответствии с законодательством об информатизации;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     30) в рамках своей компетенции организация в системе органов прокуратуры мониторинга информации о чрезвычайных происшествиях и преступлениях, в том числе об угрозе возникновения акта терроризма;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31) обеспечение соблюдения информационной безопасности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32) осуществление внутреннего аудита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33) проведение учета и систематизация принятых Генеральным Прокурором нормативных правовых актов, ведение их контрольных экземпляров;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34) организация проведения государственных закупок в системе органов прокуратуры;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35) совершенствование деятельности органов прокуратуры, в том числе с использованием инструментов проектного управления, в целях повышения эффективности деятельности органов прокуратуры и доверия населения;</w:t>
            </w:r>
          </w:p>
          <w:p w:rsidR="00B96F83" w:rsidRPr="00943308" w:rsidRDefault="00B96F83" w:rsidP="00B96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08">
              <w:rPr>
                <w:rFonts w:ascii="Times New Roman" w:hAnsi="Times New Roman" w:cs="Times New Roman"/>
                <w:sz w:val="24"/>
                <w:szCs w:val="24"/>
              </w:rPr>
              <w:t>      36) выполнение иных функций, предусмотренных законодательством Республики Казахстан.</w:t>
            </w:r>
          </w:p>
        </w:tc>
        <w:tc>
          <w:tcPr>
            <w:tcW w:w="5670" w:type="dxa"/>
          </w:tcPr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Функции: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1) в пределах и порядке, установленных законом, осуществление высшего надзора за законностью: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деятельности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государственных, местных представительных и исполнительных органов, органов местного самоуправления и их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должностных лиц, иных организаций независимо от формы собственности, а также принимаемых ими актов и решений;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судебных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актов, вступивших в законную силу;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исполнительного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производства и производства по делам об административных правонарушениях;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деятельности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правоохранительных и специальных государственных органов в сферах: досудебного расследования, оперативно-розыскной и контрразведывательной деятельности; исполнения уголовных наказаний и применения иных мер государственного принуждения; соблюдения международных договоров Республики Казахстан;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государственной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правовой статистики и специальных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иных</w:t>
            </w:r>
            <w:proofErr w:type="gram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направлений, определяемых законом;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2) представительство интересов государства в суде на основании и в порядке, предусмотренных уголовно-процессуальным, гражданским процессуальным законодательством Республики Казахстан и законодательством Республики Казахстан об административных правонарушениях, административном судопроизводстве;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3) осуществление от имени государства уголовного преследования в соответствии с уголовным, уголовно-процессуальным законодательством;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4) координация деятельности правоохранительных и иных государственных органов по обеспечению законности, правопорядка и борьбы с преступностью в целях обеспечения взаимодействия этих органов, взаимного обмена информацией и согласованности их действий при реализации общих задач;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5) организация работы Координационного совета по обеспечению законности, правопорядка и борьбы с преступностью, коллегии Генеральной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прокуратуры, консультативно-совещательных органов при Генеральной прокуратуре, а также комиссий и рабочих групп по вопросам деятельности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6) рассмотрение обращений в случаях, предусмотренных подпунктом 1) </w:t>
            </w:r>
            <w:hyperlink r:id="rId13" w:anchor="z827" w:history="1">
              <w:r w:rsidRPr="00943308">
                <w:rPr>
                  <w:rFonts w:eastAsiaTheme="majorEastAsia"/>
                  <w:color w:val="1E1E1E"/>
                  <w:sz w:val="24"/>
                  <w:szCs w:val="24"/>
                </w:rPr>
                <w:t>пункта 3</w:t>
              </w:r>
            </w:hyperlink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статьи 6 Закона Республики Казахстан "О прокуратуре" (далее - Закон), а также о нарушениях законности либо угрозы их наступления в случаях, предусмотренных </w:t>
            </w:r>
            <w:hyperlink r:id="rId14" w:anchor="z830" w:history="1">
              <w:r w:rsidRPr="00943308">
                <w:rPr>
                  <w:rFonts w:eastAsiaTheme="majorEastAsia"/>
                  <w:color w:val="1E1E1E"/>
                  <w:sz w:val="24"/>
                  <w:szCs w:val="24"/>
                </w:rPr>
                <w:t>пунктом 4</w:t>
              </w:r>
            </w:hyperlink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статьи 6 и подпунктами 1), и 3) </w:t>
            </w:r>
            <w:hyperlink r:id="rId15" w:anchor="z836" w:history="1">
              <w:r w:rsidRPr="00943308">
                <w:rPr>
                  <w:rFonts w:eastAsiaTheme="majorEastAsia"/>
                  <w:color w:val="1E1E1E"/>
                  <w:sz w:val="24"/>
                  <w:szCs w:val="24"/>
                </w:rPr>
                <w:t>пункта 1</w:t>
              </w:r>
            </w:hyperlink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статьи 7 Закона;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7) осуществление взаимодействия с государственными органами Республики Казахстан, а также иными организациями Республики Казахстан по вопросам, относящимся к компетенции системы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8) руководство, координация, контроль, обеспечение согласованности действий системы органов прокуратуры, оказание практической и методической помощи;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9) проведение проверки соблюдения законности в пределах своей компетенции;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10) оценка актов и решений Правительства, иных государственных, местных представительных и исполнительных органов, органов местного самоуправления и их должностных лиц, за исключением актов, указанных в пункте 2 статьи 24 Закона, а также актов и решений иных организаций независимо от формы собственности, если данные акты и решения касаются лиц, которые в силу физических, психических и иных обстоятельств не могут самостоятельно осуществлять защиту своих прав, свобод и законных интересов, неограниченного круга лиц либо носят публичный характер.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11) анализ состояния законности с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использованием доступа к информационным системам и ресурсам, интегрированным с системой информационного обмена правоохранительных, специальных государственных и иных органов;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12) совершенствование деятельности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13) обеспечение в системе органов прокуратуры соблюдения ограничений и требований, установленных антикоррупционным, уголовным, административным, а также законодательством о правоохранительной службе и иным законодательством;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14) выработка и реализация единой кадровой политики системы органов прокуратуры для решения возложенных задач;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15) участие в нормотворческой деятельности;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16) организация и проведение повышения квалификации сотрудников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17) в установленном законодательством порядке заключать международные договоры Республики Казахстан о выдаче, правовой помощи по уголовным делам, передаче осужденных и лиц с психическими, поведенческими расстройствами (заболеваниями), а также о взаимодействии и сотрудничестве с компетентными органами иностранных государств и международными организациями;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18) участвовать в разработке проектов международных договоров Республики Казахстан;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19) представление интересов Республики Казахстан в компетентных органах иностранных государств по вопросам уголовного преследования;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20) организация, координация и контроль оборота оружия, боеприпасов и специальных средств, деятельности по мобилизационной подготовке и специальному учету в органах, ведомствах, учреждениях и организации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образования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21) организация профессиональной служебной, физической и специальной подготовки сотрудников системы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22) обеспечение своевременного назначения, перерасчета, индексации пенсионных выплат за выслугу лет, назначение пособий на погребение, компенсации членам семей пенсионеров системы органов прокуратуры при наступлении случаев, предусмотренных законодательством;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23) в рамках компетенции принятие мер по обеспечению безопасности, антитеррористической защищенности, пропускного и </w:t>
            </w:r>
            <w:proofErr w:type="spell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внутриобъектового</w:t>
            </w:r>
            <w:proofErr w:type="spell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режимов в системе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24) организация проведения межведомственных научных исследований в сфере правоохранительной деятельности, их координация и мониторинг;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25) организация технического, материального, финансового и других видов обеспечения системы органов прокуратуры, в том числе капитального строительства и реконструкции, ремонта зданий и сооружений;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26) организация и осуществление работы по развитию и расширению сферы употребления государственного языка в системе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27) обеспечение проведения единой информационной политики системы органов прокуратуры, а также взаимодействия со средствами массовой информации;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28) обеспечение функционирования официального </w:t>
            </w:r>
            <w:proofErr w:type="spell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интернет-ресурса</w:t>
            </w:r>
            <w:proofErr w:type="spell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Генеральной прокуратуры и его участия в структуре "электронного правительства" Республики Казахстан, организация и координация деятельности органов прокуратуры по наполнению официального </w:t>
            </w:r>
            <w:proofErr w:type="spellStart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интернет-ресурса</w:t>
            </w:r>
            <w:proofErr w:type="spellEnd"/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Генеральной прокуратуры информационными материалами, оказание электронных услуг с применением информационных систем в соответствии с законодательством об информатизации;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29) в рамках своей компетенции организация в системе органов прокуратуры мониторинга информации о чрезвычайных происшествиях и преступлениях, в том числе об угрозе возникновения акта терроризма;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30) обеспечение соблюдения информационной безопасности в системе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31) осуществление внутреннего аудита в системе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32) проведение учета и систематизация принятых Генеральным Прокурором нормативных правовых актов, ведение их контрольных экземпляров;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33) организация проведения государственных закупок в системе органов прокуратуры;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34) совершенствование деятельности органов прокуратуры, в том числе с использованием инструментов проектного управления, в целях повышения эффективности деятельности органов прокуратуры и доверия населения;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35) выполнение иных функций, предусмотренных законодательством Республики Казахстан.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Функции Комитета по правовой статистике и специальным учетам Генеральной прокуратуры: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1) формирование государственной правовой статистики;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2) сбор, накопление, ведение и обработка правовой статистической информации;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3) ведение специальных учетов, за исключением оперативных и ведомственных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4) проведение статистических наблюдений по </w:t>
            </w: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вопросам правовой статистики;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5) осуществление надзора за законностью в сфере государственной правовой статистики и специальных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6) осуществление информационно-аналитической деятельности в сфере правовой статистики и специальных учетов, за исключением оперативных и ведомственных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7) ведение единого статистического учета всех проверок хозяйствующих субъектов;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8) обеспечение защиты прав проверяемых субъектов, в том числе субъектов частного предпринимательства, от незаконных проверок, осуществляемых органами контроля и надзора, в ходе осуществления регистрации актов о назначении проверок;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9) руководство и контроль за работой территориальных органов, оказание им практической и методической помощи в осуществлении учетной, статистической, информационной, аналитической, надзорной и контрольной деятельности;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10) взаимодействие с государственными органами по вопросам правовой статистики и специальных учетов, за исключением оперативных и ведомственных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11) осуществление международного сотрудничества в области правовой статистики и специальных учетов, за исключением оперативных и ведомственных учетов;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12) обеспечение защиты прав и законных интересов физических и юридических лиц на стадиях приема, регистрации, рассмотрения и разрешения их обращений в государственных органах;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943308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13) иные функции, возложенные на него законодательством Республики Казахстан.</w:t>
            </w:r>
          </w:p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Для приведения в соответствие с постановлением Правительства Республики Казахстан от 1 сентября 2021 года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12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17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Основные функции Комитета по правовой статистике и специальным учетам Генеральной прокуратуры: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1) формирование государственной правовой статистики;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2) сбор, накопление, ведение и обработка правовой статистической информации;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3) ведение специальных учетов, за исключением оперативных и ведомственных учетов;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4) проведение статистических наблюдений по вопросам правовой статистики;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5) осуществление надзора за законностью в сфере государственной правовой статистики и специальных учетов;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6) осуществление информационно-аналитической деятельности в сфере правовой статистики и специальных учетов, за исключением оперативных и ведомственных учетов;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7) ведение единого статистического учета всех проверок хозяйствующих субъектов;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8) обеспечение защиты прав проверяемых субъектов, в том числе субъектов частного предпринимательства, от незаконных проверок, осуществляемых органами контроля и надзора, в ходе осуществления регистрации актов о назначении проверок;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9) руководство и контроль за работой территориальных органов, оказание им практической и методической помощи в осуществлении учетной, статистической, информационной, аналитической, надзорной и контрольной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10) взаимодействие с государственными органами по вопросам правовой статистики и специальных учетов, за исключением оперативных и ведомственных учетов;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11) осуществление международного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сотрудничества в области правовой статистики и специальных учетов, за исключением оперативных и ведомственных учетов;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12) обеспечение защиты прав и законных интересов физических и юридических лиц на стадиях приема, регистрации, рассмотрения и разрешения их обращений в государственных органах;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13) иные функции, возложенные на него законодательством Республики Казахстан.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B96F83" w:rsidRPr="00943308" w:rsidRDefault="00B96F83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Объединен с пунктом 15</w:t>
            </w: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13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Изменение наименование главы 3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3. Организация деятельности Генеральной прокуратуры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Глава 3. Статус, полномочия первого руководителя государственного органа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20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Генеральный Прокурор назначается на должность Президентом Республики Казахстан с согласия Сената Парламента Республики Казахстан сроком на пять лет и освобождается от должности Президентом Республики Казахстан.</w:t>
            </w:r>
          </w:p>
        </w:tc>
        <w:tc>
          <w:tcPr>
            <w:tcW w:w="5670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Генеральный Прокурор назначается на должность и освобождается от должности в соответствии с законодательством Республики Казахстан.  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15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21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F83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Прокурор имеет заместителей, в том числе одного первого заместителя. Первый заместитель и заместители Генерального Прокурора назначаются и освобождаются от должности Президентом Республики Казахстан.</w:t>
            </w:r>
          </w:p>
        </w:tc>
        <w:tc>
          <w:tcPr>
            <w:tcW w:w="5670" w:type="dxa"/>
          </w:tcPr>
          <w:p w:rsidR="00B96F83" w:rsidRPr="00B96F83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6F83">
              <w:rPr>
                <w:rFonts w:ascii="Times New Roman" w:eastAsia="Calibri" w:hAnsi="Times New Roman" w:cs="Times New Roman"/>
                <w:sz w:val="24"/>
                <w:szCs w:val="24"/>
              </w:rPr>
              <w:t>Генеральный Прокурор имеет заместителей, в том числе одного первого заместителя, которые назначаются на должности и освобождаются от должностей в соответствии с законодательством Республики Казахстан.</w:t>
            </w: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Редакционные правки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559" w:type="dxa"/>
            <w:gridSpan w:val="2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22</w:t>
            </w:r>
          </w:p>
        </w:tc>
        <w:tc>
          <w:tcPr>
            <w:tcW w:w="5812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Основные полномочия Генерального Прокурора: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1) организует работу Генеральной прокуратуры, руководит ее деятельностью и деятельностью нижестоящих прокуратур;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2) в пределах и формах, установленных законом, осуществляет высший надзор за соблюдением законности на территории Республики Казахстан, опротестовывает нормативные и иные правовые акты, противоречащие </w:t>
            </w:r>
            <w:hyperlink r:id="rId16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законам, актам Президента Республики Казахстан и ратифицированным Республикой международным договорам, представляет интересы государства в суде и от имени государства осуществляет уголовное преследование;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3) принимает решение об образовании коллегии Генеральной прокуратуры, ведомств, прокуратур областей и приравненных к ним прокуратур;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4) утверждает Регламент работы коллегии Генеральной прокуратуры и определяет состав коллегии;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5) представляет Генеральную прокуратуру во взаимоотношениях с государственными органами Республики Казахстан и иностранных государств, а также международными организациями;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6) не реже одного раза в квартал отчитывается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перед Президентом Республики Казахстан о состоянии законности в стране и деятельности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7) вносит предложения Президенту Республики Казахстан об утверждении положения, структуры и общей штатной численности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8) вносит представление Президенту Республики Казахстан о назначении на должность и освобождении от должности первого заместителя, заместителей Генерального Прокурора, руководителей ведомства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9) с согласия Президента Республики Казахстан назначает на должность и освобождает от должности прокуроров областей и приравненных к ним прокуроров;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10) вносит предложения Президенту Республики Казахстан и Правительству Республики Казахстан по вопросам организационно-штатного, кадрового, материально-технического и иного обеспечения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11) выполняет поручения Президента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12) приносит протест на противоречащие </w:t>
            </w:r>
            <w:hyperlink r:id="rId17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законам, актам Президента Республики Казахстан и ратифицированным Республикой международным договорам нормативные и иные правовые акты и действия (бездействие) государственных органов и должностных лиц, на вступившие в законную силу судебные акты;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13) определяет полномочия должностных лиц Генеральной прокуратуры в решении организационных, кадровых, финансовых, хозяйственных вопросов. Такие решения могут оформляться приказами уполномоченных должностных лиц в установленном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законодательством порядке;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14) определяет в системе органов прокуратуры должностных лиц, которым делегирует свои полномочия, за исключением полномочий Генерального Прокурора, прямо предусмотренных законодательными актами и актами Президента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15) издает обязательные для исполнения всеми сотрудниками и работниками органов, ведомства, учреждений и организации образования прокуратуры акты, отменяет акты, принятые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16) в пределах своей компетенции принимает нормативные правовые акты: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применения норм уголовно-процессуального законодательства, законодательства об оперативно-розыскной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правовой статистики и специальных учетов, обязательные для всех субъектов правовой статистики;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формирования, доступа, использования, хранения, защиты и уничтожения сведений из системы информационного обмена правоохранительных, специальных государственных и иных органов;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личного приема физических лиц и представителей юридических лиц должностными лицами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приема на обучение в организацию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проведения межведомственных научных исследований в сфере правоохранительной деятельности, их координации и мониторинга;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</w:t>
            </w: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другие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нормативные правовые акты в соответствии с законодательством;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17) в предусмотренных законом случаях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согласовывает нормативные правовые акты по вопросам досудебного расследования, оперативно-розыскной и контрразведывательной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18) согласовывает поступающие от государственных органов проекты законов, иных нормативных правовых актов, затрагивающие основные направления деятельности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19) принимает совместные нормативные правовые акты Генерального Прокурора и органов, осуществляющих контрразведывательную деятельность, о порядке осуществления надзора за соблюдением законности контрразведывательной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20) до принятия решения по протесту вправе приостановить исполнение опротестованного правового акта либо действия, если их исполнение привело либо может привести к необратимым последствиям для жизни и здоровья людей либо для безопасности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21) утверждает Регламент Генеральной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22) утверждает положение (устав) прокуратур областей, районов, приравненных к ним прокуратур, учреждений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23) утверждает структуру и штаты структурных подразделений, ведомств, учреждений, организации образования, а также прокуратур областей и приравненных к ним (прокуратур городов республиканского значения и столицы Республики Казахстан, главной военной и транспортной прокуратур), районных и приравненных к ним городских, межрайонных, а также специализированных прокуратур (военных, природоохранных, транспортных, прокуратур специальных объектов), образует, реорганизует и упраздняет органы прокуратуры, учреждения органов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прокуратуры.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Вносит Президенту Республики Казахстан представление об образовании, реорганизации и упразднении ведомств и организации образования при прокуратуре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24) определяет штатную численность сотрудников, военнослужащих и работников системы органов прокуратуры в пределах общей штатной численности прокуратуры, утвержденной Президентом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25) за исключением сотрудников, вопросы трудовых отношений которых в соответствии с законом отнесены к компетенции вышестоящих должностных лиц, назначает на должности и освобождает от должностей руководителей учреждений, заместителей руководителей ведомств, учреждений и организации образования, заместителей прокуроров областей и приравненных к ним прокуроров, а также прокуроров районов и приравненных к ним прокуроров;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26) устанавливает порядок назначения на должность и освобождения от должности должностных лиц системы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27) утверждает правила трудового распорядка в Генеральной прокуратуре;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28) определяет форму и порядок ведения учета рабочего времени в Генеральной прокуратуре;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29) утверждает подзаконный нормативный правовой акт, определяющий порядок оказания государственных услуг, оказываемых органами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30) представляет Президенту Республики Казахстан кандидатуры для присвоения классных чинов высшего начальствующего состава и воинских званий высшего офицерского состава;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31) в установленном законодательством порядке присваивает классные чины и воинские звания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сотрудникам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32) представляет к награждению государственными наградами и присвоению почетных званий Республики Казахстан сотрудников, военнослужащих и работников органов прокуратуры, награждает ведомственными наградами;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33) утверждает перечень нетиповых должностей сотрудников системы органов прокуратуры, приравненных к должностям, указанным в Реестре должностей сотрудников системы органов прокуратуры по категориям;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34) определяет порядок приобретения, учета, хранения, ношения, передачи, перевозки оружия, боеприпасов и специальных средств в органах, ведомствах, учреждениях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35) выступает с обращением к должностным лицам, государственным органам, юридическим и физическим лицам в целях обеспечения законности и общественной безопасности, предупреждения правонарушений, а также защиты прав и свобод человека и гражданина;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36) дает поручения нижестоящим прокурорам о проведении проверки на предмет законности актов, действий (бездействия) государственных, местных представительных и исполнительных органов, органов местного самоуправления и их должностных лиц, иных организаций независимо от формы собственности;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37) в соответствии с Законом дает согласие нижестоящим прокурорам на продление срока проведения проверки;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38) определяет порядок проведения анализа состояния законности, в том числе с использованием доступа к информационным системам и ресурсам, интегрированным с системой информационного обмена правоохранительных, специальных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государственных и иных органов;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39) утверждает описание символов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40) принимает решение об образовании консультативно-совещательных органов при Генеральной прокуратуре, а также комиссий и рабочих групп по вопросам системы органов прокуратуры, определяет их состав, при необходимости, положение и (или) задачи;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41) устанавливает порядок документирования и управления документацией, организации и ведения делопроизводства, организации архивного дела в органах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42) в соответствии с законодательством принимает решение об отнесении сведений к государственным секретам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43) устанавливает порядок пропускного и </w:t>
            </w:r>
            <w:proofErr w:type="spell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внутриобъектового</w:t>
            </w:r>
            <w:proofErr w:type="spell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режимов в административных зданиях системы органов прокуратуры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44) определяет порядок ведения специального учета военнообязанных и призывников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45) определяет порядок организации огневой подготовки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46) создает мобилизационное подразделение либо назначает отдельного сотрудника по мобилизационной работе;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      47) определяет порядок осуществления оценки актов и решений, вступивших в законную силу, Правительства, иных государственных, местных представительных и исполнительных органов, органов местного самоуправления и их должностных лиц, а также иных организаций на предмет их соответствия </w:t>
            </w:r>
            <w:hyperlink r:id="rId18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 и актам Президента;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      48) осуществляет иные полномочия,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предусмотренные законодательством Республики Казахстан.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Полномочия Генерального Прокурора Генеральной прокуратуры: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1) организует работу Генеральной прокуратуры, руководит ее деятельностью и деятельностью нижестоящих прокуратур;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2) в пределах и формах, установленных законом, осуществляет высший надзор за соблюдением законности на территории Республики Казахстан, опротестовывает нормативные и иные правовые акты, противоречащие </w:t>
            </w:r>
            <w:hyperlink r:id="rId19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законам, актам Президента Республики Казахстан и ратифицированным Республикой международным договорам, представляет интересы государства в суде и от имени государства осуществляет уголовное преследование;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3) принимает решение об образовании коллегии Генеральной прокуратуры, ведомств, прокуратур областей и приравненных к ним прокуратур;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4) утверждает Регламент работы коллегии Генеральной прокуратуры и определяет состав коллегии;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5) представляет Генеральную прокуратуру во взаимоотношениях с государственными органами Республики Казахстан и иностранных государств, а также международными организациями;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6) не реже одного раза в квартал отчитывается перед Президентом Республики Казахстан о состоянии законности в стране и деятельности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7) вносит предложения Президенту Республики Казахстан об утверждении положения, структуры и общей штатной численности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8) вносит представление Президенту Республики Казахстан о назначении на должность и освобождении от должности первого заместителя, заместителей Генерального Прокурора, руководителей ведомства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9) с согласия Президента Республики Казахстан назначает на должность и освобождает от должности прокуроров областей и приравненных к ним прокуроров;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10) вносит предложения Президенту Республики Казахстан и Правительству Республики Казахстан по вопросам организационно-штатного, кадрового, материально-технического и иного обеспечения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11) выполняет поручения Президента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12) приносит протест на противоречащие </w:t>
            </w:r>
            <w:hyperlink r:id="rId20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законам, актам Президента Республики Казахстан и ратифицированным Республикой международным договорам нормативные и иные правовые акты и действия (бездействие) государственных органов и должностных лиц, на вступившие в законную силу судебные акты;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13) определяет полномочия должностных лиц Генеральной прокуратуры в решении организационных, кадровых, финансовых, хозяйственных вопросов. Такие решения могут оформляться приказами уполномоченных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должностных лиц в установленном законодательством порядке;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14) определяет в системе органов прокуратуры должностных лиц, которым делегирует свои полномочия, за исключением полномочий Генерального Прокурора, прямо предусмотренных законодательными актами и актами Президента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15) издает обязательные для исполнения всеми сотрудниками и работниками органов, ведомства, учреждений и организации образования прокуратуры акты, отменяет акты, принятые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16) в пределах своей компетенции принимает нормативные правовые акты: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применения норм уголовно-процессуального законодательства, законодательства об оперативно-розыскной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правовой статистики и специальных учетов, обязательные для всех субъектов правовой статистики;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по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вопросам формирования, доступа, использования, хранения, защиты и уничтожения сведений из системы информационного обмена правоохранительных, специальных государственных и иных органов;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личного приема физических лиц и представителей юридических лиц должностными лицами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приема на обучение в организацию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определяющие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порядок проведения межведомственных научных исследований в сфере правоохранительной деятельности, их координации и мониторинга;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proofErr w:type="gram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другие</w:t>
            </w:r>
            <w:proofErr w:type="gram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нормативные правовые акты в соответствии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 законодательством;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17) в предусмотренных законом случаях согласовывает нормативные правовые акты по вопросам досудебного расследования, оперативно-розыскной и контрразведывательной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18) согласовывает поступающие от государственных органов проекты законов, иных нормативных правовых актов, затрагивающие основные направления деятельности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19) принимает совместные нормативные правовые акты Генерального Прокурора и органов, осуществляющих контрразведывательную деятельность, о порядке осуществления надзора за соблюдением законности контрразведывательной деятельности;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20) до принятия решения по протесту вправе приостановить исполнение опротестованного правового акта либо действия, если их исполнение привело либо может привести к необратимым последствиям для жизни и здоровья людей либо для безопасности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21) утверждает Регламент Генеральной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22) утверждает положение (устав) прокуратур областей, районов, приравненных к ним прокуратур, учреждений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23) утверждает структуру и штаты структурных подразделений, ведомств, учреждений, организации образования, а также прокуратур областей и приравненных к ним (прокуратур городов республиканского значения и столицы Республики Казахстан, главной военной и транспортной прокуратур), районных и приравненных к ним городских, межрайонных, а также специализированных прокуратур (военных, природоохранных, транспортных, прокуратур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специальных объектов), образует, реорганизует и упраздняет органы прокуратуры, учреждения органов прокуратуры.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Вносит Президенту Республики Казахстан представление об образовании, реорганизации и упразднении ведомств и организации образования при прокуратуре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24) определяет штатную численность сотрудников, военнослужащих и работников системы органов прокуратуры в пределах общей штатной численности прокуратуры, утвержденной Президентом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25) за исключением сотрудников, вопросы трудовых отношений которых в соответствии с законом отнесены к компетенции вышестоящих должностных лиц, назначает на должности и освобождает от должностей руководителей учреждений, заместителей руководителей ведомств, учреждений и организации образования, заместителей прокуроров областей и приравненных к ним прокуроров, а также прокуроров районов и приравненных к ним прокуроров;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26) устанавливает порядок назначения на должность и освобождения от должности должностных лиц системы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27) утверждает правила трудового распорядка в Генеральной прокуратуре;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28) определяет форму и порядок ведения учета рабочего времени в Генеральной прокуратуре;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29) утверждает подзаконный нормативный правовой акт, определяющий порядок оказания государственных услуг, оказываемых органами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30) представляет Президенту Республики Казахстан кандидатуры для присвоения классных чинов высшего начальствующего состава и воинских званий высшего офицерского состава;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31) в установленном законодательством порядке присваивает классные чины и воинские звания сотрудникам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32) представляет к награждению государственными наградами и присвоению почетных званий Республики Казахстан сотрудников, военнослужащих и работников органов прокуратуры, награждает ведомственными наградами;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33) утверждает перечень нетиповых должностей сотрудников системы органов прокуратуры, приравненных к должностям, указанным в Реестре должностей сотрудников системы органов прокуратуры по категориям;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34) определяет порядок приобретения, учета, хранения, ношения, передачи, перевозки оружия, боеприпасов и специальных средств в органах, ведомствах, учреждениях и организации образования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35) выступает с обращением к должностным лицам, государственным органам, юридическим и физическим лицам в целях обеспечения законности и общественной безопасности, предупреждения правонарушений, а также защиты прав и свобод человека и гражданина;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36) дает поручения нижестоящим прокурорам о проведении проверки на предмет законности актов, действий (бездействия) государственных, местных представительных и исполнительных органов, органов местного самоуправления и их должностных лиц, иных организаций независимо от формы собственности;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37) в соответствии с Законом дает согласие нижестоящим прокурорам на продление срока проведения проверки;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38) определяет порядок проведения анализа состояния законности, в том числе с использованием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доступа к информационным системам и ресурсам, интегрированным с системой информационного обмена правоохранительных, специальных государственных и иных органов;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39) утверждает описание символов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40) принимает решение об образовании консультативно-совещательных органов при Генеральной прокуратуре, а также комиссий и рабочих групп по вопросам системы органов прокуратуры, определяет их состав, при необходимости, положение и (или) задачи;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41) устанавливает порядок документирования и управления документацией, организации и ведения делопроизводства, организации архивного дела в органах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42) в соответствии с законодательством принимает решение об отнесении сведений к государственным секретам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43) устанавливает порядок пропускного и </w:t>
            </w:r>
            <w:proofErr w:type="spellStart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внутриобъектового</w:t>
            </w:r>
            <w:proofErr w:type="spellEnd"/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 режимов в административных зданиях системы органов прокуратуры Республики Казахстан;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44) определяет порядок ведения специального учета военнообязанных и призывников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45) определяет порядок организации огневой подготовки в системе органов прокуратуры;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46) создает мобилизационное подразделение либо назначает отдельного сотрудника по мобилизационной работе;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47) определяет порядок осуществления оценки актов и решений, вступивших в законную силу, Правительства, иных государственных, местных представительных и исполнительных органов, органов местного самоуправления и их должностных лиц, а также иных организаций на </w:t>
            </w: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lastRenderedPageBreak/>
              <w:t>предмет их соответствия </w:t>
            </w:r>
            <w:hyperlink r:id="rId21" w:anchor="z63" w:history="1">
              <w:r w:rsidRPr="00B96F83">
                <w:rPr>
                  <w:rFonts w:ascii="Times New Roman" w:eastAsiaTheme="majorEastAsia" w:hAnsi="Times New Roman" w:cs="Times New Roman"/>
                  <w:color w:val="1E1E1E"/>
                  <w:sz w:val="24"/>
                  <w:szCs w:val="24"/>
                </w:rPr>
                <w:t>Конституции</w:t>
              </w:r>
            </w:hyperlink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, законам и актам Президента;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48) осуществляет иные полномочия, предусмотренные законодательством Республики Казахстан.</w:t>
            </w:r>
          </w:p>
          <w:p w:rsidR="00B96F83" w:rsidRPr="00B96F83" w:rsidRDefault="00B96F83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B96F83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Исполнение полномочий Генерального Прокурора Генеральной Прокуратуры в период его отсутствия осуществляется лицом, его замещающим в соответствии с действующим законодател</w:t>
            </w:r>
            <w:r w:rsid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ьством.</w:t>
            </w:r>
          </w:p>
        </w:tc>
        <w:tc>
          <w:tcPr>
            <w:tcW w:w="2268" w:type="dxa"/>
          </w:tcPr>
          <w:p w:rsidR="00B96F83" w:rsidRPr="00147335" w:rsidRDefault="00B96F83" w:rsidP="00B96F8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Редакционные правки </w:t>
            </w:r>
          </w:p>
        </w:tc>
      </w:tr>
      <w:tr w:rsidR="00B96F83" w:rsidRPr="00E92A61" w:rsidTr="00471241">
        <w:tc>
          <w:tcPr>
            <w:tcW w:w="534" w:type="dxa"/>
          </w:tcPr>
          <w:p w:rsidR="00B96F83" w:rsidRDefault="00B96F83" w:rsidP="00B96F83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17</w:t>
            </w:r>
          </w:p>
        </w:tc>
        <w:tc>
          <w:tcPr>
            <w:tcW w:w="1559" w:type="dxa"/>
            <w:gridSpan w:val="2"/>
          </w:tcPr>
          <w:p w:rsidR="00B96F83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23</w:t>
            </w:r>
          </w:p>
        </w:tc>
        <w:tc>
          <w:tcPr>
            <w:tcW w:w="5812" w:type="dxa"/>
          </w:tcPr>
          <w:p w:rsidR="00B96F83" w:rsidRPr="00943308" w:rsidRDefault="00EE20FD" w:rsidP="00B96F83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В период отсутствия Генерального Прокурора его обязанности по поручению Генерального Прокурора исполняет первый заместитель или один из заместителей Генерального Прокурора.</w:t>
            </w:r>
          </w:p>
        </w:tc>
        <w:tc>
          <w:tcPr>
            <w:tcW w:w="5670" w:type="dxa"/>
          </w:tcPr>
          <w:p w:rsidR="00B96F83" w:rsidRPr="00943308" w:rsidRDefault="00EE20FD" w:rsidP="00B96F83">
            <w:pPr>
              <w:ind w:firstLine="567"/>
              <w:jc w:val="both"/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 xml:space="preserve">Объединен с пунктом 19 </w:t>
            </w:r>
          </w:p>
        </w:tc>
        <w:tc>
          <w:tcPr>
            <w:tcW w:w="2268" w:type="dxa"/>
          </w:tcPr>
          <w:p w:rsidR="00B96F83" w:rsidRPr="00147335" w:rsidRDefault="00EE20FD" w:rsidP="00EE2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Редакционные правки</w:t>
            </w:r>
          </w:p>
        </w:tc>
      </w:tr>
      <w:tr w:rsidR="00EE20FD" w:rsidRPr="00E92A61" w:rsidTr="00471241">
        <w:tc>
          <w:tcPr>
            <w:tcW w:w="534" w:type="dxa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559" w:type="dxa"/>
            <w:gridSpan w:val="2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24</w:t>
            </w:r>
          </w:p>
        </w:tc>
        <w:tc>
          <w:tcPr>
            <w:tcW w:w="5812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Генеральный Прокурор определяет полномочия первого заместителя, заместителей и руководителя Аппарата Генерального Прокурора в соответствии с законодательством.</w:t>
            </w:r>
          </w:p>
        </w:tc>
        <w:tc>
          <w:tcPr>
            <w:tcW w:w="5670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Генеральный Прокурор определяет полномочия своих заместителей в соответствии с действующим законодательством.</w:t>
            </w:r>
          </w:p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0FD" w:rsidRPr="00147335" w:rsidRDefault="00EE20FD" w:rsidP="00EE2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Редакционные правки </w:t>
            </w:r>
          </w:p>
        </w:tc>
      </w:tr>
      <w:tr w:rsidR="00EE20FD" w:rsidRPr="00E92A61" w:rsidTr="00471241">
        <w:tc>
          <w:tcPr>
            <w:tcW w:w="534" w:type="dxa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559" w:type="dxa"/>
            <w:gridSpan w:val="2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Пункт 25</w:t>
            </w:r>
          </w:p>
        </w:tc>
        <w:tc>
          <w:tcPr>
            <w:tcW w:w="5812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Аппарат Генерального Прокурора возглавляется руководителем Аппарата Генерального Прокурора, назначаемым на должность и освобождаемым от должности в соответствии с законодательством.</w:t>
            </w:r>
          </w:p>
        </w:tc>
        <w:tc>
          <w:tcPr>
            <w:tcW w:w="5670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Аппарат Генерального Прокурора возглавляется руководителем Аппарата Генерального Прокурора, назначаемым на должность и освобождаемым от должности в соответствии с действующим законодательством Республики Казахстан.</w:t>
            </w:r>
          </w:p>
        </w:tc>
        <w:tc>
          <w:tcPr>
            <w:tcW w:w="2268" w:type="dxa"/>
          </w:tcPr>
          <w:p w:rsidR="00EE20FD" w:rsidRPr="00147335" w:rsidRDefault="00EE20FD" w:rsidP="00EE2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Юридическая техника</w:t>
            </w:r>
          </w:p>
        </w:tc>
      </w:tr>
      <w:tr w:rsidR="00EE20FD" w:rsidRPr="00E92A61" w:rsidTr="00471241">
        <w:tc>
          <w:tcPr>
            <w:tcW w:w="534" w:type="dxa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559" w:type="dxa"/>
            <w:gridSpan w:val="2"/>
          </w:tcPr>
          <w:p w:rsidR="00EE20FD" w:rsidRDefault="00EE20FD" w:rsidP="00EE20FD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Изменение наименования главы 4</w:t>
            </w:r>
          </w:p>
        </w:tc>
        <w:tc>
          <w:tcPr>
            <w:tcW w:w="5812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Имущество Генеральной прокуратуры</w:t>
            </w:r>
          </w:p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5670" w:type="dxa"/>
          </w:tcPr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  <w:r w:rsidRPr="00EE20FD"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  <w:t>Глава 4. Имущество государственного органа</w:t>
            </w:r>
          </w:p>
          <w:p w:rsidR="00EE20FD" w:rsidRPr="00EE20FD" w:rsidRDefault="00EE20FD" w:rsidP="00EE20FD">
            <w:pPr>
              <w:rPr>
                <w:rFonts w:ascii="Times New Roman" w:eastAsiaTheme="majorEastAsia" w:hAnsi="Times New Roman" w:cs="Times New Roman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EE20FD" w:rsidRPr="00147335" w:rsidRDefault="00EE20FD" w:rsidP="00EE20F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</w:t>
            </w: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00A20" w:rsidRPr="00E92A61" w:rsidTr="00471241">
        <w:tc>
          <w:tcPr>
            <w:tcW w:w="534" w:type="dxa"/>
          </w:tcPr>
          <w:p w:rsidR="00F00A20" w:rsidRDefault="00F00A20" w:rsidP="00F00A20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21</w:t>
            </w:r>
          </w:p>
        </w:tc>
        <w:tc>
          <w:tcPr>
            <w:tcW w:w="1559" w:type="dxa"/>
            <w:gridSpan w:val="2"/>
          </w:tcPr>
          <w:p w:rsidR="00F00A20" w:rsidRDefault="00F00A20" w:rsidP="00F00A20">
            <w:pPr>
              <w:pStyle w:val="a6"/>
              <w:widowControl w:val="0"/>
              <w:tabs>
                <w:tab w:val="left" w:pos="0"/>
                <w:tab w:val="left" w:pos="318"/>
              </w:tabs>
              <w:ind w:left="0"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Изменение наименования главы 5</w:t>
            </w:r>
          </w:p>
        </w:tc>
        <w:tc>
          <w:tcPr>
            <w:tcW w:w="5812" w:type="dxa"/>
          </w:tcPr>
          <w:p w:rsidR="00F00A20" w:rsidRPr="00F00A20" w:rsidRDefault="00F00A20" w:rsidP="00F00A2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0A2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Реорганизация и упразднение Генеральной прокуратуры</w:t>
            </w:r>
          </w:p>
          <w:p w:rsidR="00F00A20" w:rsidRPr="00F00A20" w:rsidRDefault="00F00A20" w:rsidP="00F00A2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F00A20" w:rsidRPr="00F00A20" w:rsidRDefault="00F00A20" w:rsidP="00F00A2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F00A20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Глава 5. Реорганизация и упразднение государственного органа</w:t>
            </w:r>
          </w:p>
          <w:p w:rsidR="00F00A20" w:rsidRPr="00F00A20" w:rsidRDefault="00F00A20" w:rsidP="00F00A2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F00A20" w:rsidRPr="00147335" w:rsidRDefault="00F00A20" w:rsidP="00F00A2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Для приведения в соответствие с постановлением Правительства Республики Казахстан от 1 сентября 2021 года № 590 «О некоторых вопросах организации деятельности государственных органов и их структурных </w:t>
            </w:r>
            <w:proofErr w:type="gramStart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подразделений»   </w:t>
            </w:r>
            <w:proofErr w:type="gramEnd"/>
            <w:r w:rsidRPr="001473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F00A20" w:rsidRPr="00E92A61" w:rsidTr="00471241">
        <w:tc>
          <w:tcPr>
            <w:tcW w:w="534" w:type="dxa"/>
          </w:tcPr>
          <w:p w:rsidR="00F00A20" w:rsidRPr="006A673D" w:rsidRDefault="00F00A20" w:rsidP="00F00A20">
            <w:pPr>
              <w:widowControl w:val="0"/>
              <w:tabs>
                <w:tab w:val="left" w:pos="0"/>
                <w:tab w:val="left" w:pos="3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</w:tcPr>
          <w:p w:rsidR="00F00A20" w:rsidRPr="006A673D" w:rsidRDefault="00F00A20" w:rsidP="00F00A20">
            <w:pPr>
              <w:widowControl w:val="0"/>
              <w:tabs>
                <w:tab w:val="left" w:pos="0"/>
                <w:tab w:val="left" w:pos="318"/>
              </w:tabs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Глава 6 Положения о Генеральной прокуратуре 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Республики Казахстан</w:t>
            </w:r>
          </w:p>
        </w:tc>
        <w:tc>
          <w:tcPr>
            <w:tcW w:w="5812" w:type="dxa"/>
          </w:tcPr>
          <w:p w:rsidR="00F00A20" w:rsidRPr="007F133B" w:rsidRDefault="00F00A20" w:rsidP="00F00A20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</w:pPr>
            <w:r w:rsidRPr="007F133B"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  <w:t>6. 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      </w:r>
          </w:p>
          <w:p w:rsidR="00F00A20" w:rsidRPr="00D04F4F" w:rsidRDefault="00F00A20" w:rsidP="00F00A20">
            <w:pPr>
              <w:pStyle w:val="note"/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  <w:spacing w:val="2"/>
                <w:sz w:val="18"/>
              </w:rPr>
            </w:pPr>
            <w:r w:rsidRPr="007F133B">
              <w:rPr>
                <w:color w:val="FF0000"/>
                <w:spacing w:val="2"/>
              </w:rPr>
              <w:t xml:space="preserve">      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Акмолинской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2) Прокуратура Актюбинской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3)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Алматинской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4)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Атырауской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5) Прокуратура Восточно-Казахстанской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lastRenderedPageBreak/>
              <w:t xml:space="preserve">      6)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Жамбылской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7) Прокуратура Западно-Казахстанской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8) Прокуратура Карагандинской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9)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Костанайской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10)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Кызылординской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11)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Мангистауской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12) Прокуратура Павлодарской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13) Прокуратура Северо-Казахстанской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14) Прокуратура Туркестанской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15) Прокуратура города </w:t>
            </w:r>
            <w:proofErr w:type="spellStart"/>
            <w:r w:rsidRPr="007F133B">
              <w:rPr>
                <w:color w:val="000000"/>
                <w:spacing w:val="2"/>
              </w:rPr>
              <w:t>Нур</w:t>
            </w:r>
            <w:proofErr w:type="spellEnd"/>
            <w:r w:rsidRPr="007F133B">
              <w:rPr>
                <w:color w:val="000000"/>
                <w:spacing w:val="2"/>
              </w:rPr>
              <w:t>-Султана;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16) Прокуратура города Алматы;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17) Прокуратура города Шымкента;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18) Главная военная прокуратура;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19) Главная транспортная прокуратура.</w:t>
            </w:r>
          </w:p>
          <w:p w:rsidR="00F00A20" w:rsidRPr="00707C8C" w:rsidRDefault="00F00A20" w:rsidP="00F00A20">
            <w:pPr>
              <w:spacing w:before="240"/>
              <w:ind w:left="39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670" w:type="dxa"/>
          </w:tcPr>
          <w:p w:rsidR="00F00A20" w:rsidRPr="00F00A20" w:rsidRDefault="00F00A20" w:rsidP="00F00A2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00A2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lastRenderedPageBreak/>
              <w:t>Реорганизация и упразднение Генеральной прокуратуры осуществляются в соответствии с законодательством Республики Казахстан.</w:t>
            </w:r>
          </w:p>
          <w:p w:rsidR="00F00A20" w:rsidRPr="00F00A20" w:rsidRDefault="00F00A20" w:rsidP="00F00A20">
            <w:pPr>
              <w:ind w:firstLine="567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F00A2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прокуратуры)</w:t>
            </w:r>
          </w:p>
          <w:p w:rsidR="00F00A20" w:rsidRPr="00D04F4F" w:rsidRDefault="00F00A20" w:rsidP="00F00A20">
            <w:pPr>
              <w:pStyle w:val="note"/>
              <w:shd w:val="clear" w:color="auto" w:fill="FFFFFF"/>
              <w:spacing w:before="0" w:beforeAutospacing="0" w:after="0" w:afterAutospacing="0"/>
              <w:textAlignment w:val="baseline"/>
              <w:rPr>
                <w:color w:val="FF0000"/>
                <w:spacing w:val="2"/>
                <w:sz w:val="18"/>
              </w:rPr>
            </w:pPr>
            <w:r w:rsidRPr="007F133B">
              <w:rPr>
                <w:color w:val="FF0000"/>
                <w:spacing w:val="2"/>
              </w:rPr>
              <w:t xml:space="preserve">      </w:t>
            </w:r>
          </w:p>
          <w:p w:rsidR="00F00A20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 w:rsidRPr="00D04F4F">
              <w:rPr>
                <w:b/>
                <w:color w:val="000000"/>
                <w:spacing w:val="2"/>
              </w:rPr>
              <w:t>1)</w:t>
            </w:r>
            <w:r w:rsidRPr="007F133B">
              <w:rPr>
                <w:color w:val="000000"/>
                <w:spacing w:val="2"/>
              </w:rPr>
              <w:t xml:space="preserve"> </w:t>
            </w:r>
            <w:r w:rsidRPr="007F133B">
              <w:rPr>
                <w:b/>
                <w:lang w:val="kk-KZ"/>
              </w:rPr>
              <w:t>Прокуратура области Абай;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  <w:lang w:val="kk-KZ"/>
              </w:rPr>
              <w:t xml:space="preserve">      2) </w:t>
            </w:r>
            <w:r w:rsidRPr="007F133B">
              <w:rPr>
                <w:color w:val="000000"/>
                <w:spacing w:val="2"/>
              </w:rPr>
              <w:t xml:space="preserve">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Акмолинской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3</w:t>
            </w:r>
            <w:r w:rsidRPr="007F133B">
              <w:rPr>
                <w:color w:val="000000"/>
                <w:spacing w:val="2"/>
              </w:rPr>
              <w:t>) Прокуратура Актюбинской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4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Алматинской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lastRenderedPageBreak/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5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Атырауской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6</w:t>
            </w:r>
            <w:r w:rsidRPr="007F133B">
              <w:rPr>
                <w:color w:val="000000"/>
                <w:spacing w:val="2"/>
              </w:rPr>
              <w:t>)  Прокуратура Западно-Казахстанской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7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Жамбылской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 w:rsidRPr="00D04F4F">
              <w:rPr>
                <w:b/>
                <w:color w:val="000000"/>
                <w:spacing w:val="2"/>
                <w:lang w:val="kk-KZ"/>
              </w:rPr>
              <w:t>8</w:t>
            </w:r>
            <w:r w:rsidRPr="00D04F4F">
              <w:rPr>
                <w:b/>
                <w:color w:val="000000"/>
                <w:spacing w:val="2"/>
              </w:rPr>
              <w:t>)</w:t>
            </w:r>
            <w:r w:rsidRPr="007F133B">
              <w:rPr>
                <w:color w:val="000000"/>
                <w:spacing w:val="2"/>
              </w:rPr>
              <w:t xml:space="preserve"> </w:t>
            </w:r>
            <w:r w:rsidRPr="007F133B">
              <w:rPr>
                <w:b/>
                <w:lang w:val="kk-KZ"/>
              </w:rPr>
              <w:t xml:space="preserve"> Прокуратура  области</w:t>
            </w:r>
            <w:r>
              <w:rPr>
                <w:b/>
                <w:lang w:val="kk-KZ"/>
              </w:rPr>
              <w:t xml:space="preserve"> Жетісу</w:t>
            </w:r>
            <w:r w:rsidRPr="007F133B">
              <w:rPr>
                <w:b/>
                <w:lang w:val="kk-KZ"/>
              </w:rPr>
              <w:t>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  <w:lang w:val="kk-KZ"/>
              </w:rPr>
              <w:t xml:space="preserve">      9) </w:t>
            </w:r>
            <w:r w:rsidRPr="007F133B">
              <w:rPr>
                <w:color w:val="000000"/>
                <w:spacing w:val="2"/>
              </w:rPr>
              <w:t xml:space="preserve"> Прокуратура Карагандинской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10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Костанайской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11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Кызылординской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</w:t>
            </w:r>
            <w:r>
              <w:rPr>
                <w:color w:val="000000"/>
                <w:spacing w:val="2"/>
                <w:lang w:val="kk-KZ"/>
              </w:rPr>
              <w:t>2</w:t>
            </w:r>
            <w:r w:rsidRPr="007F133B">
              <w:rPr>
                <w:color w:val="000000"/>
                <w:spacing w:val="2"/>
              </w:rPr>
              <w:t xml:space="preserve">) Прокуратура </w:t>
            </w:r>
            <w:proofErr w:type="spellStart"/>
            <w:r w:rsidRPr="007F133B">
              <w:rPr>
                <w:color w:val="000000"/>
                <w:spacing w:val="2"/>
              </w:rPr>
              <w:t>Мангистауской</w:t>
            </w:r>
            <w:proofErr w:type="spellEnd"/>
            <w:r w:rsidRPr="007F133B">
              <w:rPr>
                <w:color w:val="000000"/>
                <w:spacing w:val="2"/>
              </w:rPr>
              <w:t xml:space="preserve">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</w:t>
            </w:r>
            <w:r>
              <w:rPr>
                <w:color w:val="000000"/>
                <w:spacing w:val="2"/>
                <w:lang w:val="kk-KZ"/>
              </w:rPr>
              <w:t>3</w:t>
            </w:r>
            <w:r w:rsidRPr="007F133B">
              <w:rPr>
                <w:color w:val="000000"/>
                <w:spacing w:val="2"/>
              </w:rPr>
              <w:t>) Прокуратура Павлодарской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</w:t>
            </w:r>
            <w:r>
              <w:rPr>
                <w:color w:val="000000"/>
                <w:spacing w:val="2"/>
                <w:lang w:val="kk-KZ"/>
              </w:rPr>
              <w:t>4</w:t>
            </w:r>
            <w:r w:rsidRPr="007F133B">
              <w:rPr>
                <w:color w:val="000000"/>
                <w:spacing w:val="2"/>
              </w:rPr>
              <w:t>) Прокуратура Северо-Казахстанской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>      1</w:t>
            </w:r>
            <w:r>
              <w:rPr>
                <w:color w:val="000000"/>
                <w:spacing w:val="2"/>
                <w:lang w:val="kk-KZ"/>
              </w:rPr>
              <w:t>5</w:t>
            </w:r>
            <w:r w:rsidRPr="007F133B">
              <w:rPr>
                <w:color w:val="000000"/>
                <w:spacing w:val="2"/>
              </w:rPr>
              <w:t>) Прокуратура Туркестанской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t xml:space="preserve">      </w:t>
            </w:r>
            <w:r w:rsidRPr="00D04F4F">
              <w:rPr>
                <w:b/>
                <w:color w:val="000000"/>
                <w:spacing w:val="2"/>
              </w:rPr>
              <w:t>1</w:t>
            </w:r>
            <w:r w:rsidRPr="00D04F4F">
              <w:rPr>
                <w:b/>
                <w:color w:val="000000"/>
                <w:spacing w:val="2"/>
                <w:lang w:val="kk-KZ"/>
              </w:rPr>
              <w:t>6</w:t>
            </w:r>
            <w:r w:rsidRPr="00D04F4F">
              <w:rPr>
                <w:b/>
                <w:color w:val="000000"/>
                <w:spacing w:val="2"/>
              </w:rPr>
              <w:t>)</w:t>
            </w:r>
            <w:r w:rsidRPr="007F133B">
              <w:rPr>
                <w:color w:val="000000"/>
                <w:spacing w:val="2"/>
              </w:rPr>
              <w:t xml:space="preserve"> </w:t>
            </w:r>
            <w:r w:rsidRPr="007F133B">
              <w:rPr>
                <w:b/>
                <w:lang w:val="kk-KZ"/>
              </w:rPr>
              <w:t xml:space="preserve">Прокуратура области </w:t>
            </w:r>
            <w:r>
              <w:rPr>
                <w:b/>
                <w:lang w:val="kk-KZ"/>
              </w:rPr>
              <w:t>Ұ</w:t>
            </w:r>
            <w:r w:rsidRPr="007F133B">
              <w:rPr>
                <w:b/>
                <w:lang w:val="kk-KZ"/>
              </w:rPr>
              <w:t>лытау</w:t>
            </w:r>
            <w:r>
              <w:rPr>
                <w:b/>
                <w:lang w:val="kk-KZ"/>
              </w:rPr>
              <w:t>;</w:t>
            </w:r>
          </w:p>
          <w:p w:rsidR="00F00A20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 w:rsidRPr="007F133B">
              <w:rPr>
                <w:color w:val="000000"/>
                <w:spacing w:val="2"/>
              </w:rPr>
              <w:t>      1</w:t>
            </w:r>
            <w:r>
              <w:rPr>
                <w:color w:val="000000"/>
                <w:spacing w:val="2"/>
                <w:lang w:val="kk-KZ"/>
              </w:rPr>
              <w:t>7</w:t>
            </w:r>
            <w:r w:rsidRPr="007F133B">
              <w:rPr>
                <w:color w:val="000000"/>
                <w:spacing w:val="2"/>
              </w:rPr>
              <w:t>) Прокуратура Восточно-Казахстанской области;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  <w:lang w:val="kk-KZ"/>
              </w:rPr>
              <w:t xml:space="preserve">      18) </w:t>
            </w:r>
            <w:r w:rsidRPr="007F133B">
              <w:rPr>
                <w:color w:val="000000"/>
                <w:spacing w:val="2"/>
              </w:rPr>
              <w:t xml:space="preserve">Прокуратура города </w:t>
            </w:r>
            <w:proofErr w:type="spellStart"/>
            <w:r w:rsidRPr="007F133B">
              <w:rPr>
                <w:color w:val="000000"/>
                <w:spacing w:val="2"/>
              </w:rPr>
              <w:t>Нур</w:t>
            </w:r>
            <w:proofErr w:type="spellEnd"/>
            <w:r w:rsidRPr="007F133B">
              <w:rPr>
                <w:color w:val="000000"/>
                <w:spacing w:val="2"/>
              </w:rPr>
              <w:t>-Султана;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 w:rsidRPr="007F133B">
              <w:rPr>
                <w:color w:val="000000"/>
                <w:spacing w:val="2"/>
              </w:rPr>
              <w:lastRenderedPageBreak/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19</w:t>
            </w:r>
            <w:r w:rsidRPr="007F133B">
              <w:rPr>
                <w:color w:val="000000"/>
                <w:spacing w:val="2"/>
              </w:rPr>
              <w:t>) Прокуратура города Алматы;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20</w:t>
            </w:r>
            <w:r w:rsidRPr="007F133B">
              <w:rPr>
                <w:color w:val="000000"/>
                <w:spacing w:val="2"/>
              </w:rPr>
              <w:t>) Прокуратура города Шымкента;</w:t>
            </w:r>
          </w:p>
          <w:p w:rsidR="00F00A20" w:rsidRPr="007F133B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21</w:t>
            </w:r>
            <w:r w:rsidRPr="007F133B">
              <w:rPr>
                <w:color w:val="000000"/>
                <w:spacing w:val="2"/>
              </w:rPr>
              <w:t>) Главная военная прокуратура;</w:t>
            </w:r>
          </w:p>
          <w:p w:rsidR="00F00A20" w:rsidRPr="008131D1" w:rsidRDefault="00F00A20" w:rsidP="00F00A20">
            <w:pPr>
              <w:pStyle w:val="aa"/>
              <w:shd w:val="clear" w:color="auto" w:fill="FFFFFF"/>
              <w:spacing w:before="0" w:beforeAutospacing="0" w:after="360" w:afterAutospacing="0"/>
              <w:textAlignment w:val="baseline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</w:rPr>
              <w:t xml:space="preserve">      </w:t>
            </w:r>
            <w:r>
              <w:rPr>
                <w:color w:val="000000"/>
                <w:spacing w:val="2"/>
                <w:lang w:val="kk-KZ"/>
              </w:rPr>
              <w:t>22</w:t>
            </w:r>
            <w:r w:rsidRPr="007F133B">
              <w:rPr>
                <w:color w:val="000000"/>
                <w:spacing w:val="2"/>
              </w:rPr>
              <w:t>) Главная транспортная прокуратура</w:t>
            </w:r>
            <w:r>
              <w:rPr>
                <w:color w:val="000000"/>
                <w:spacing w:val="2"/>
                <w:lang w:val="kk-KZ"/>
              </w:rPr>
              <w:t>.</w:t>
            </w:r>
            <w:r w:rsidRPr="007F133B">
              <w:rPr>
                <w:b/>
                <w:lang w:val="kk-KZ"/>
              </w:rPr>
              <w:t xml:space="preserve"> </w:t>
            </w:r>
          </w:p>
        </w:tc>
        <w:tc>
          <w:tcPr>
            <w:tcW w:w="2268" w:type="dxa"/>
          </w:tcPr>
          <w:p w:rsidR="00F00A20" w:rsidRPr="00A67E7B" w:rsidRDefault="00F00A20" w:rsidP="00F00A20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lastRenderedPageBreak/>
              <w:t>Дополнение Главы 6 Положения о Генеральной прокуратуре Республики Казахстан «</w:t>
            </w:r>
            <w:r w:rsidRPr="00DD7A16"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</w:rPr>
              <w:t xml:space="preserve">Перечень прокуратур областей и приравненных к ним (прокуратуры городов республиканского значения и столицы Республики Казахстан, главные военная и транспортная </w:t>
            </w:r>
            <w:r w:rsidRPr="00DD7A16"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</w:rPr>
              <w:lastRenderedPageBreak/>
              <w:t>прокуратуры)</w:t>
            </w:r>
            <w:r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  <w:t xml:space="preserve">»  </w:t>
            </w:r>
            <w:r w:rsidRPr="00E92A61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обосновано необходимостью приведения в соответствие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 Указом </w:t>
            </w:r>
            <w:r w:rsidRPr="00833F62"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A67E7B">
              <w:rPr>
                <w:rFonts w:ascii="Times New Roman" w:hAnsi="Times New Roman" w:cs="Times New Roman"/>
                <w:sz w:val="24"/>
              </w:rPr>
              <w:t>Президента Республики Казахстан от 3 мая 2022 года №887 «О некоторых вопросах административно-территориального устройства Республики Казахстан»</w:t>
            </w:r>
            <w:r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</w:tr>
      <w:tr w:rsidR="00F00A20" w:rsidRPr="00E92A61" w:rsidTr="00471241">
        <w:tc>
          <w:tcPr>
            <w:tcW w:w="534" w:type="dxa"/>
          </w:tcPr>
          <w:p w:rsidR="00F00A20" w:rsidRPr="00471241" w:rsidRDefault="00F00A20" w:rsidP="00F00A20">
            <w:pPr>
              <w:widowControl w:val="0"/>
              <w:tabs>
                <w:tab w:val="left" w:pos="0"/>
                <w:tab w:val="left" w:pos="318"/>
              </w:tabs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F00A20" w:rsidRDefault="00F00A20" w:rsidP="00F00A20">
            <w:pPr>
              <w:widowControl w:val="0"/>
              <w:tabs>
                <w:tab w:val="left" w:pos="0"/>
                <w:tab w:val="left" w:pos="318"/>
              </w:tabs>
              <w:ind w:right="-108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5812" w:type="dxa"/>
          </w:tcPr>
          <w:p w:rsidR="00F00A20" w:rsidRPr="007F133B" w:rsidRDefault="00F00A20" w:rsidP="00F00A20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70" w:type="dxa"/>
          </w:tcPr>
          <w:p w:rsidR="00F00A20" w:rsidRPr="007F133B" w:rsidRDefault="00F00A20" w:rsidP="00F00A20">
            <w:pPr>
              <w:pStyle w:val="3"/>
              <w:shd w:val="clear" w:color="auto" w:fill="FFFFFF"/>
              <w:spacing w:before="0"/>
              <w:textAlignment w:val="baseline"/>
              <w:outlineLvl w:val="2"/>
              <w:rPr>
                <w:rFonts w:ascii="Times New Roman" w:hAnsi="Times New Roman" w:cs="Times New Roman"/>
                <w:b w:val="0"/>
                <w:bCs w:val="0"/>
                <w:color w:val="1E1E1E"/>
                <w:sz w:val="24"/>
                <w:szCs w:val="24"/>
              </w:rPr>
            </w:pPr>
          </w:p>
        </w:tc>
        <w:tc>
          <w:tcPr>
            <w:tcW w:w="2268" w:type="dxa"/>
          </w:tcPr>
          <w:p w:rsidR="00F00A20" w:rsidRDefault="00F00A20" w:rsidP="00F00A20">
            <w:pPr>
              <w:jc w:val="both"/>
              <w:rPr>
                <w:rFonts w:ascii="Times New Roman" w:hAnsi="Times New Roman" w:cs="Times New Roman"/>
                <w:bCs/>
                <w:color w:val="1E1E1E"/>
                <w:sz w:val="24"/>
                <w:szCs w:val="24"/>
                <w:lang w:val="kk-KZ"/>
              </w:rPr>
            </w:pPr>
          </w:p>
        </w:tc>
      </w:tr>
      <w:tr w:rsidR="00F00A20" w:rsidRPr="00E92A61" w:rsidTr="00472CAE">
        <w:tc>
          <w:tcPr>
            <w:tcW w:w="15843" w:type="dxa"/>
            <w:gridSpan w:val="6"/>
          </w:tcPr>
          <w:p w:rsidR="00F00A20" w:rsidRPr="007F133B" w:rsidRDefault="00F00A20" w:rsidP="00F00A20">
            <w:pPr>
              <w:pStyle w:val="a6"/>
              <w:numPr>
                <w:ilvl w:val="0"/>
                <w:numId w:val="11"/>
              </w:numPr>
              <w:tabs>
                <w:tab w:val="left" w:pos="284"/>
              </w:tabs>
              <w:ind w:left="0" w:firstLine="0"/>
              <w:jc w:val="center"/>
              <w:rPr>
                <w:rFonts w:ascii="Times New Roman" w:eastAsia="Times New Roman" w:hAnsi="Times New Roman"/>
                <w:spacing w:val="2"/>
                <w:sz w:val="24"/>
                <w:szCs w:val="24"/>
              </w:rPr>
            </w:pP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ТРУКТУРА</w:t>
            </w:r>
            <w:r w:rsidRPr="007F133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Генеральной прокуратуры Республики Казахстан, утвержденная </w:t>
            </w:r>
            <w:r w:rsidRPr="007F133B">
              <w:rPr>
                <w:rFonts w:ascii="Times New Roman" w:hAnsi="Times New Roman"/>
                <w:sz w:val="24"/>
                <w:szCs w:val="24"/>
              </w:rPr>
              <w:t xml:space="preserve"> Указом Президента Республики Казахстан «О некоторых вопросах органов прокуратуры Республики Казахстан» от 13 октября 2017 года № 563</w:t>
            </w:r>
          </w:p>
        </w:tc>
      </w:tr>
      <w:tr w:rsidR="00F00A20" w:rsidRPr="00E92A61" w:rsidTr="00471241">
        <w:tc>
          <w:tcPr>
            <w:tcW w:w="534" w:type="dxa"/>
          </w:tcPr>
          <w:p w:rsidR="00F00A20" w:rsidRPr="007F133B" w:rsidRDefault="00F00A20" w:rsidP="00F00A2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559" w:type="dxa"/>
            <w:gridSpan w:val="2"/>
          </w:tcPr>
          <w:p w:rsidR="00F00A20" w:rsidRPr="00E92A61" w:rsidRDefault="00F00A20" w:rsidP="00F00A2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12" w:type="dxa"/>
          </w:tcPr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СТРУКТУРА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Генеральной прокуратуры Республики Казахстан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уголовного преследования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надзору за законностью приговоров, вступивших в силу, и их исполнением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защите общественных интересов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специальных прокуроров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кадрового развития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внутренних расследований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стратегического развития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b/>
                <w:sz w:val="24"/>
                <w:szCs w:val="24"/>
              </w:rPr>
              <w:t>Департамент международного сотрудничества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по надзору за законностью оперативно-розыскной, контрразведывательной деятельности и негласных следственных действий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координации нормотворческой деятельности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работе с обращениями и делопроизводству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по защите государственных секретов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внутреннего аудита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безопасности</w:t>
            </w:r>
          </w:p>
        </w:tc>
        <w:tc>
          <w:tcPr>
            <w:tcW w:w="5670" w:type="dxa"/>
          </w:tcPr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СТРУКТУРА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Генеральной прокуратуры Республики Казахстан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Руководство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Аппарат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уголовного преследования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надзору за законностью приговоров, вступивших в силу, и их исполнением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по защите общественных интересов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Служба специальных прокуроров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Default="00F00A20" w:rsidP="00F00A20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Служба международно-правового сотрудничества </w:t>
            </w:r>
          </w:p>
          <w:p w:rsidR="00F00A20" w:rsidRPr="007F133B" w:rsidRDefault="00F00A20" w:rsidP="00F00A2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кадрового развития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внутренних расследований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стратегического развития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Департамент по надзору за законностью оперативно-розыскной, контрразведывательной деятельности и негласных следственных действий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координации нормотворческой деятельности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по работе с обращениями и делопроизводству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по защите государственных секретов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внутреннего аудита</w:t>
            </w: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0A20" w:rsidRPr="00E92A61" w:rsidRDefault="00F00A20" w:rsidP="00F00A20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</w:rPr>
              <w:t>Управление информационной безопасности</w:t>
            </w:r>
          </w:p>
        </w:tc>
        <w:tc>
          <w:tcPr>
            <w:tcW w:w="2268" w:type="dxa"/>
          </w:tcPr>
          <w:p w:rsidR="00F00A20" w:rsidRPr="00E92A61" w:rsidRDefault="00F00A20" w:rsidP="00F00A20">
            <w:pPr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lastRenderedPageBreak/>
              <w:t>В</w:t>
            </w:r>
            <w:r w:rsidRPr="00E92A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рамках реализации поручения Главы государства по принятию мер по возврату в страну незаконно вывезенных за рубеж финансовых средств и приобретенных там активов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 xml:space="preserve">возникла необходимость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с</w:t>
            </w:r>
            <w:proofErr w:type="spellStart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труктуре</w:t>
            </w:r>
            <w:proofErr w:type="spellEnd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Генеральной прокуратуры Департамент международного сотрудничества </w:t>
            </w:r>
            <w:proofErr w:type="spellStart"/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преобразов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ать</w:t>
            </w: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 Службу международно-правового сотрудничества.</w:t>
            </w:r>
          </w:p>
          <w:p w:rsidR="00F00A20" w:rsidRDefault="00F00A20" w:rsidP="00F00A20">
            <w:pPr>
              <w:ind w:firstLine="312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</w:pP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Качественное исполнение этого поручения требует проведения большой и многогранной информационно-аналитической работы, включая сбор, анализ и про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верку огромного массива данных.</w:t>
            </w:r>
          </w:p>
          <w:p w:rsidR="00F00A20" w:rsidRPr="00707C8C" w:rsidRDefault="00F00A20" w:rsidP="00F00A20">
            <w:pPr>
              <w:ind w:firstLine="312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E92A61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Предлагаемые изменения в структуре позволят кардинально пересмотреть подходы к организации работы по противодействию оттоку капитала из страны и возврату вывезенных активов.</w:t>
            </w:r>
          </w:p>
        </w:tc>
      </w:tr>
      <w:tr w:rsidR="00F00A20" w:rsidRPr="00E92A61" w:rsidTr="00472CAE">
        <w:tc>
          <w:tcPr>
            <w:tcW w:w="15843" w:type="dxa"/>
            <w:gridSpan w:val="6"/>
          </w:tcPr>
          <w:p w:rsidR="00F00A20" w:rsidRPr="00E92A61" w:rsidRDefault="00F00A20" w:rsidP="00F00A20">
            <w:pPr>
              <w:pStyle w:val="a6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lastRenderedPageBreak/>
              <w:t>Для служебного пользования</w:t>
            </w:r>
          </w:p>
        </w:tc>
      </w:tr>
      <w:tr w:rsidR="00F00A20" w:rsidRPr="00E92A61" w:rsidTr="00471241">
        <w:tc>
          <w:tcPr>
            <w:tcW w:w="534" w:type="dxa"/>
          </w:tcPr>
          <w:p w:rsidR="00F00A20" w:rsidRPr="00E92A61" w:rsidRDefault="00F00A20" w:rsidP="00F00A2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559" w:type="dxa"/>
            <w:gridSpan w:val="2"/>
          </w:tcPr>
          <w:p w:rsidR="00F00A20" w:rsidRPr="00E92A61" w:rsidRDefault="00F00A20" w:rsidP="00F00A20">
            <w:pPr>
              <w:widowControl w:val="0"/>
              <w:ind w:left="-32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92A6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5812" w:type="dxa"/>
          </w:tcPr>
          <w:p w:rsidR="00F00A20" w:rsidRPr="00707C8C" w:rsidRDefault="00F00A20" w:rsidP="00F00A20">
            <w:pPr>
              <w:ind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  <w:tc>
          <w:tcPr>
            <w:tcW w:w="5670" w:type="dxa"/>
          </w:tcPr>
          <w:p w:rsidR="00F00A20" w:rsidRPr="00707C8C" w:rsidRDefault="00F00A20" w:rsidP="00F00A2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  <w:tc>
          <w:tcPr>
            <w:tcW w:w="2268" w:type="dxa"/>
          </w:tcPr>
          <w:p w:rsidR="00F00A20" w:rsidRPr="00707C8C" w:rsidRDefault="00F00A20" w:rsidP="00F00A20">
            <w:pPr>
              <w:pStyle w:val="a6"/>
              <w:widowControl w:val="0"/>
              <w:tabs>
                <w:tab w:val="left" w:pos="318"/>
              </w:tabs>
              <w:ind w:left="34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Для служебного пользования</w:t>
            </w:r>
          </w:p>
        </w:tc>
      </w:tr>
    </w:tbl>
    <w:p w:rsidR="00552785" w:rsidRDefault="00552785" w:rsidP="0007067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172AD" w:rsidRPr="00560D49" w:rsidRDefault="003832DB" w:rsidP="000706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E92A61">
        <w:rPr>
          <w:rFonts w:ascii="Times New Roman" w:hAnsi="Times New Roman" w:cs="Times New Roman"/>
          <w:b/>
          <w:sz w:val="24"/>
          <w:szCs w:val="24"/>
        </w:rPr>
        <w:br w:type="textWrapping" w:clear="all"/>
      </w:r>
      <w:proofErr w:type="spellStart"/>
      <w:r w:rsidR="00D37FCB" w:rsidRPr="00E92A61">
        <w:rPr>
          <w:rFonts w:ascii="Times New Roman" w:hAnsi="Times New Roman" w:cs="Times New Roman"/>
          <w:b/>
          <w:sz w:val="28"/>
          <w:szCs w:val="24"/>
        </w:rPr>
        <w:t>Г</w:t>
      </w:r>
      <w:r w:rsidR="009172AD" w:rsidRPr="00E92A61">
        <w:rPr>
          <w:rFonts w:ascii="Times New Roman" w:hAnsi="Times New Roman" w:cs="Times New Roman"/>
          <w:b/>
          <w:sz w:val="28"/>
          <w:szCs w:val="24"/>
        </w:rPr>
        <w:t>енеральн</w:t>
      </w:r>
      <w:proofErr w:type="spellEnd"/>
      <w:r w:rsidR="001B66E7">
        <w:rPr>
          <w:rFonts w:ascii="Times New Roman" w:hAnsi="Times New Roman" w:cs="Times New Roman"/>
          <w:b/>
          <w:sz w:val="28"/>
          <w:szCs w:val="24"/>
          <w:lang w:val="kk-KZ"/>
        </w:rPr>
        <w:t>ый</w:t>
      </w:r>
      <w:r w:rsidR="009172AD" w:rsidRPr="00E92A61">
        <w:rPr>
          <w:rFonts w:ascii="Times New Roman" w:hAnsi="Times New Roman" w:cs="Times New Roman"/>
          <w:b/>
          <w:sz w:val="28"/>
          <w:szCs w:val="24"/>
        </w:rPr>
        <w:t xml:space="preserve"> Прокурор</w:t>
      </w:r>
    </w:p>
    <w:p w:rsidR="005B5502" w:rsidRPr="00560D49" w:rsidRDefault="009172AD" w:rsidP="008508B5">
      <w:pPr>
        <w:spacing w:after="0" w:line="240" w:lineRule="auto"/>
        <w:ind w:right="-2"/>
        <w:jc w:val="both"/>
        <w:rPr>
          <w:sz w:val="24"/>
          <w:lang w:val="kk-KZ"/>
        </w:rPr>
      </w:pPr>
      <w:r w:rsidRPr="00E92A61">
        <w:rPr>
          <w:rFonts w:ascii="Times New Roman" w:hAnsi="Times New Roman" w:cs="Times New Roman"/>
          <w:b/>
          <w:sz w:val="28"/>
          <w:szCs w:val="24"/>
        </w:rPr>
        <w:t>Республики Казахстан</w:t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Pr="00E92A61">
        <w:rPr>
          <w:rFonts w:ascii="Times New Roman" w:hAnsi="Times New Roman" w:cs="Times New Roman"/>
          <w:b/>
          <w:sz w:val="28"/>
          <w:szCs w:val="24"/>
        </w:rPr>
        <w:tab/>
      </w:r>
      <w:r w:rsidR="00070674" w:rsidRPr="00E92A61">
        <w:rPr>
          <w:rFonts w:ascii="Times New Roman" w:hAnsi="Times New Roman" w:cs="Times New Roman"/>
          <w:b/>
          <w:sz w:val="28"/>
          <w:szCs w:val="24"/>
        </w:rPr>
        <w:t xml:space="preserve">           </w:t>
      </w:r>
      <w:r w:rsidR="008508B5" w:rsidRPr="00E92A61">
        <w:rPr>
          <w:rFonts w:ascii="Times New Roman" w:hAnsi="Times New Roman" w:cs="Times New Roman"/>
          <w:b/>
          <w:sz w:val="28"/>
          <w:szCs w:val="24"/>
        </w:rPr>
        <w:t xml:space="preserve">        </w:t>
      </w:r>
      <w:r w:rsidR="001B66E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</w:t>
      </w:r>
      <w:r w:rsidR="008508B5" w:rsidRPr="00E92A61">
        <w:rPr>
          <w:rFonts w:ascii="Times New Roman" w:hAnsi="Times New Roman" w:cs="Times New Roman"/>
          <w:b/>
          <w:sz w:val="28"/>
          <w:szCs w:val="24"/>
        </w:rPr>
        <w:t xml:space="preserve">   </w:t>
      </w:r>
      <w:r w:rsidR="00A37847">
        <w:rPr>
          <w:rFonts w:ascii="Times New Roman" w:hAnsi="Times New Roman" w:cs="Times New Roman"/>
          <w:b/>
          <w:sz w:val="28"/>
          <w:szCs w:val="24"/>
          <w:lang w:val="kk-KZ"/>
        </w:rPr>
        <w:t xml:space="preserve">     </w:t>
      </w:r>
      <w:r w:rsidR="001B66E7">
        <w:rPr>
          <w:rFonts w:ascii="Times New Roman" w:hAnsi="Times New Roman" w:cs="Times New Roman"/>
          <w:b/>
          <w:sz w:val="28"/>
          <w:szCs w:val="24"/>
          <w:lang w:val="kk-KZ"/>
        </w:rPr>
        <w:t>Б. Асылов</w:t>
      </w:r>
    </w:p>
    <w:sectPr w:rsidR="005B5502" w:rsidRPr="00560D49" w:rsidSect="00472CAE">
      <w:headerReference w:type="default" r:id="rId22"/>
      <w:pgSz w:w="16838" w:h="11906" w:orient="landscape"/>
      <w:pgMar w:top="426" w:right="395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32" w:rsidRDefault="002F0432">
      <w:pPr>
        <w:spacing w:after="0" w:line="240" w:lineRule="auto"/>
      </w:pPr>
      <w:r>
        <w:separator/>
      </w:r>
    </w:p>
  </w:endnote>
  <w:endnote w:type="continuationSeparator" w:id="0">
    <w:p w:rsidR="002F0432" w:rsidRDefault="002F04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32" w:rsidRDefault="002F0432">
      <w:pPr>
        <w:spacing w:after="0" w:line="240" w:lineRule="auto"/>
      </w:pPr>
      <w:r>
        <w:separator/>
      </w:r>
    </w:p>
  </w:footnote>
  <w:footnote w:type="continuationSeparator" w:id="0">
    <w:p w:rsidR="002F0432" w:rsidRDefault="002F04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673044"/>
      <w:docPartObj>
        <w:docPartGallery w:val="Page Numbers (Top of Page)"/>
        <w:docPartUnique/>
      </w:docPartObj>
    </w:sdtPr>
    <w:sdtContent>
      <w:p w:rsidR="00B96F83" w:rsidRDefault="00B96F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414">
          <w:rPr>
            <w:noProof/>
          </w:rPr>
          <w:t>25</w:t>
        </w:r>
        <w:r>
          <w:fldChar w:fldCharType="end"/>
        </w:r>
      </w:p>
    </w:sdtContent>
  </w:sdt>
  <w:p w:rsidR="00B96F83" w:rsidRDefault="00B96F8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00460"/>
    <w:multiLevelType w:val="hybridMultilevel"/>
    <w:tmpl w:val="6D6E75FA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12AD395E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8D2555"/>
    <w:multiLevelType w:val="hybridMultilevel"/>
    <w:tmpl w:val="169EF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135B91"/>
    <w:multiLevelType w:val="hybridMultilevel"/>
    <w:tmpl w:val="83FE0D4E"/>
    <w:lvl w:ilvl="0" w:tplc="91D654F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29C241E2"/>
    <w:multiLevelType w:val="hybridMultilevel"/>
    <w:tmpl w:val="6D6E75FA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2D252693"/>
    <w:multiLevelType w:val="hybridMultilevel"/>
    <w:tmpl w:val="8D08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2255AE"/>
    <w:multiLevelType w:val="hybridMultilevel"/>
    <w:tmpl w:val="83AE1AE8"/>
    <w:lvl w:ilvl="0" w:tplc="29C241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EB29DC"/>
    <w:multiLevelType w:val="hybridMultilevel"/>
    <w:tmpl w:val="ED521CFC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>
    <w:nsid w:val="50F75F96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B114A4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00489D"/>
    <w:multiLevelType w:val="hybridMultilevel"/>
    <w:tmpl w:val="ED521CFC"/>
    <w:lvl w:ilvl="0" w:tplc="BA06F01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2">
    <w:nsid w:val="68252097"/>
    <w:multiLevelType w:val="hybridMultilevel"/>
    <w:tmpl w:val="58227786"/>
    <w:lvl w:ilvl="0" w:tplc="CBAAB70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>
    <w:nsid w:val="6C0541BF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E070E6"/>
    <w:multiLevelType w:val="hybridMultilevel"/>
    <w:tmpl w:val="2CC278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CE06A1"/>
    <w:multiLevelType w:val="hybridMultilevel"/>
    <w:tmpl w:val="C69861A2"/>
    <w:lvl w:ilvl="0" w:tplc="A3E4F9F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0"/>
  </w:num>
  <w:num w:numId="5">
    <w:abstractNumId w:val="6"/>
  </w:num>
  <w:num w:numId="6">
    <w:abstractNumId w:val="12"/>
  </w:num>
  <w:num w:numId="7">
    <w:abstractNumId w:val="14"/>
  </w:num>
  <w:num w:numId="8">
    <w:abstractNumId w:val="13"/>
  </w:num>
  <w:num w:numId="9">
    <w:abstractNumId w:val="10"/>
  </w:num>
  <w:num w:numId="10">
    <w:abstractNumId w:val="4"/>
  </w:num>
  <w:num w:numId="11">
    <w:abstractNumId w:val="7"/>
  </w:num>
  <w:num w:numId="12">
    <w:abstractNumId w:val="15"/>
  </w:num>
  <w:num w:numId="13">
    <w:abstractNumId w:val="8"/>
  </w:num>
  <w:num w:numId="14">
    <w:abstractNumId w:val="11"/>
  </w:num>
  <w:num w:numId="15">
    <w:abstractNumId w:val="1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B6B"/>
    <w:rsid w:val="00021F4E"/>
    <w:rsid w:val="00037033"/>
    <w:rsid w:val="00070674"/>
    <w:rsid w:val="00085D15"/>
    <w:rsid w:val="00092415"/>
    <w:rsid w:val="00092B7A"/>
    <w:rsid w:val="000A038F"/>
    <w:rsid w:val="000A402A"/>
    <w:rsid w:val="000A6FFD"/>
    <w:rsid w:val="000D020A"/>
    <w:rsid w:val="000D1D74"/>
    <w:rsid w:val="000D6E89"/>
    <w:rsid w:val="0010431C"/>
    <w:rsid w:val="00113D83"/>
    <w:rsid w:val="00147335"/>
    <w:rsid w:val="00164414"/>
    <w:rsid w:val="001676D2"/>
    <w:rsid w:val="00172FB5"/>
    <w:rsid w:val="0019134A"/>
    <w:rsid w:val="001A12EA"/>
    <w:rsid w:val="001A541C"/>
    <w:rsid w:val="001B1EC4"/>
    <w:rsid w:val="001B66E7"/>
    <w:rsid w:val="001C025A"/>
    <w:rsid w:val="001D060F"/>
    <w:rsid w:val="0020467B"/>
    <w:rsid w:val="00206FBE"/>
    <w:rsid w:val="00225B6B"/>
    <w:rsid w:val="00226873"/>
    <w:rsid w:val="00232B0F"/>
    <w:rsid w:val="00266B6B"/>
    <w:rsid w:val="00275C4D"/>
    <w:rsid w:val="00283A8C"/>
    <w:rsid w:val="002A2DF0"/>
    <w:rsid w:val="002D61C5"/>
    <w:rsid w:val="002E42EB"/>
    <w:rsid w:val="002F0432"/>
    <w:rsid w:val="00307E9D"/>
    <w:rsid w:val="0032202A"/>
    <w:rsid w:val="00357ABB"/>
    <w:rsid w:val="00364809"/>
    <w:rsid w:val="003832DB"/>
    <w:rsid w:val="00392975"/>
    <w:rsid w:val="003C06FC"/>
    <w:rsid w:val="003F2D45"/>
    <w:rsid w:val="00401C32"/>
    <w:rsid w:val="00420F25"/>
    <w:rsid w:val="0044372E"/>
    <w:rsid w:val="00471241"/>
    <w:rsid w:val="00472CAE"/>
    <w:rsid w:val="0047625B"/>
    <w:rsid w:val="00487822"/>
    <w:rsid w:val="00492AE2"/>
    <w:rsid w:val="0049375B"/>
    <w:rsid w:val="004952A7"/>
    <w:rsid w:val="00495BC2"/>
    <w:rsid w:val="004A363A"/>
    <w:rsid w:val="004B0B77"/>
    <w:rsid w:val="004B2E7F"/>
    <w:rsid w:val="004E49D6"/>
    <w:rsid w:val="004F21A4"/>
    <w:rsid w:val="00507148"/>
    <w:rsid w:val="00511729"/>
    <w:rsid w:val="005132FD"/>
    <w:rsid w:val="00513D9A"/>
    <w:rsid w:val="00525C49"/>
    <w:rsid w:val="005300FA"/>
    <w:rsid w:val="00536D90"/>
    <w:rsid w:val="00552785"/>
    <w:rsid w:val="00560D49"/>
    <w:rsid w:val="00572CD8"/>
    <w:rsid w:val="005827A0"/>
    <w:rsid w:val="00590A16"/>
    <w:rsid w:val="005B5502"/>
    <w:rsid w:val="005D2F13"/>
    <w:rsid w:val="005E1657"/>
    <w:rsid w:val="005E7C48"/>
    <w:rsid w:val="005F2144"/>
    <w:rsid w:val="005F4BE5"/>
    <w:rsid w:val="005F5160"/>
    <w:rsid w:val="00604006"/>
    <w:rsid w:val="006324E8"/>
    <w:rsid w:val="00661599"/>
    <w:rsid w:val="00667E0E"/>
    <w:rsid w:val="00672A00"/>
    <w:rsid w:val="0067550C"/>
    <w:rsid w:val="0068017F"/>
    <w:rsid w:val="0069428F"/>
    <w:rsid w:val="006A673D"/>
    <w:rsid w:val="006D2937"/>
    <w:rsid w:val="006E56A2"/>
    <w:rsid w:val="006F3EA8"/>
    <w:rsid w:val="006F6581"/>
    <w:rsid w:val="007073CF"/>
    <w:rsid w:val="00707C8C"/>
    <w:rsid w:val="0072498A"/>
    <w:rsid w:val="00791A07"/>
    <w:rsid w:val="007A7F72"/>
    <w:rsid w:val="007C275B"/>
    <w:rsid w:val="007E39AD"/>
    <w:rsid w:val="007F133B"/>
    <w:rsid w:val="007F3BAB"/>
    <w:rsid w:val="007F439C"/>
    <w:rsid w:val="008131D1"/>
    <w:rsid w:val="00842A7B"/>
    <w:rsid w:val="008508B5"/>
    <w:rsid w:val="00853337"/>
    <w:rsid w:val="00855826"/>
    <w:rsid w:val="00864E6C"/>
    <w:rsid w:val="00873AAC"/>
    <w:rsid w:val="008849FD"/>
    <w:rsid w:val="00892C5C"/>
    <w:rsid w:val="008D65D5"/>
    <w:rsid w:val="008F6B78"/>
    <w:rsid w:val="00901559"/>
    <w:rsid w:val="009172AD"/>
    <w:rsid w:val="009207E5"/>
    <w:rsid w:val="00921F6E"/>
    <w:rsid w:val="00942A57"/>
    <w:rsid w:val="00943308"/>
    <w:rsid w:val="00956159"/>
    <w:rsid w:val="00957AF9"/>
    <w:rsid w:val="00974287"/>
    <w:rsid w:val="009867A8"/>
    <w:rsid w:val="009901E2"/>
    <w:rsid w:val="00995A60"/>
    <w:rsid w:val="009970B1"/>
    <w:rsid w:val="009A35EC"/>
    <w:rsid w:val="009A776C"/>
    <w:rsid w:val="009C156E"/>
    <w:rsid w:val="009C1F6B"/>
    <w:rsid w:val="009D1C97"/>
    <w:rsid w:val="00A02507"/>
    <w:rsid w:val="00A37847"/>
    <w:rsid w:val="00A50579"/>
    <w:rsid w:val="00A51774"/>
    <w:rsid w:val="00A62965"/>
    <w:rsid w:val="00A6302D"/>
    <w:rsid w:val="00A67E7B"/>
    <w:rsid w:val="00A71D0E"/>
    <w:rsid w:val="00A7633F"/>
    <w:rsid w:val="00A77FD8"/>
    <w:rsid w:val="00AB55E4"/>
    <w:rsid w:val="00AD2AD4"/>
    <w:rsid w:val="00AE3247"/>
    <w:rsid w:val="00AF5E0E"/>
    <w:rsid w:val="00B14A7F"/>
    <w:rsid w:val="00B41256"/>
    <w:rsid w:val="00B45A22"/>
    <w:rsid w:val="00B50987"/>
    <w:rsid w:val="00B565EC"/>
    <w:rsid w:val="00B73158"/>
    <w:rsid w:val="00B8782E"/>
    <w:rsid w:val="00B91ECB"/>
    <w:rsid w:val="00B96F83"/>
    <w:rsid w:val="00BA7E86"/>
    <w:rsid w:val="00BB5D0F"/>
    <w:rsid w:val="00BC39C5"/>
    <w:rsid w:val="00BC4DF1"/>
    <w:rsid w:val="00BD6532"/>
    <w:rsid w:val="00BD6A68"/>
    <w:rsid w:val="00BE0EBA"/>
    <w:rsid w:val="00C12672"/>
    <w:rsid w:val="00C21208"/>
    <w:rsid w:val="00C24D3F"/>
    <w:rsid w:val="00C27082"/>
    <w:rsid w:val="00C55DF7"/>
    <w:rsid w:val="00C600FE"/>
    <w:rsid w:val="00C77989"/>
    <w:rsid w:val="00C8371C"/>
    <w:rsid w:val="00C84B37"/>
    <w:rsid w:val="00CE7E94"/>
    <w:rsid w:val="00CF3645"/>
    <w:rsid w:val="00D04F4F"/>
    <w:rsid w:val="00D147DD"/>
    <w:rsid w:val="00D20398"/>
    <w:rsid w:val="00D33E1E"/>
    <w:rsid w:val="00D37FCB"/>
    <w:rsid w:val="00D40830"/>
    <w:rsid w:val="00D44E7A"/>
    <w:rsid w:val="00D50035"/>
    <w:rsid w:val="00D50355"/>
    <w:rsid w:val="00D64882"/>
    <w:rsid w:val="00DA04F3"/>
    <w:rsid w:val="00DA0C37"/>
    <w:rsid w:val="00DA6EDC"/>
    <w:rsid w:val="00DB24CC"/>
    <w:rsid w:val="00DB57C8"/>
    <w:rsid w:val="00DC0A3A"/>
    <w:rsid w:val="00DD7A16"/>
    <w:rsid w:val="00DE5673"/>
    <w:rsid w:val="00DF152E"/>
    <w:rsid w:val="00DF23C2"/>
    <w:rsid w:val="00E00B30"/>
    <w:rsid w:val="00E248A9"/>
    <w:rsid w:val="00E273E9"/>
    <w:rsid w:val="00E355B7"/>
    <w:rsid w:val="00E37EDE"/>
    <w:rsid w:val="00E46705"/>
    <w:rsid w:val="00E64E87"/>
    <w:rsid w:val="00E92A61"/>
    <w:rsid w:val="00E92B02"/>
    <w:rsid w:val="00EB3A40"/>
    <w:rsid w:val="00ED6A91"/>
    <w:rsid w:val="00EE20FD"/>
    <w:rsid w:val="00EE3535"/>
    <w:rsid w:val="00EE5DC5"/>
    <w:rsid w:val="00F00A20"/>
    <w:rsid w:val="00F07875"/>
    <w:rsid w:val="00F0793B"/>
    <w:rsid w:val="00F20B0B"/>
    <w:rsid w:val="00F52C5C"/>
    <w:rsid w:val="00F63781"/>
    <w:rsid w:val="00F81770"/>
    <w:rsid w:val="00F84F59"/>
    <w:rsid w:val="00F93402"/>
    <w:rsid w:val="00FA0252"/>
    <w:rsid w:val="00FA2AC6"/>
    <w:rsid w:val="00FC2E4C"/>
    <w:rsid w:val="00FD34FB"/>
    <w:rsid w:val="00FD381B"/>
    <w:rsid w:val="00FD6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B20332-F89B-423B-AEDE-60EF0A3A6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76C"/>
  </w:style>
  <w:style w:type="paragraph" w:styleId="1">
    <w:name w:val="heading 1"/>
    <w:basedOn w:val="a"/>
    <w:link w:val="10"/>
    <w:uiPriority w:val="9"/>
    <w:qFormat/>
    <w:rsid w:val="001D06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133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72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7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72AD"/>
  </w:style>
  <w:style w:type="character" w:customStyle="1" w:styleId="FontStyle21">
    <w:name w:val="Font Style21"/>
    <w:rsid w:val="009172AD"/>
    <w:rPr>
      <w:rFonts w:ascii="Times New Roman" w:hAnsi="Times New Roman" w:cs="Times New Roman" w:hint="default"/>
      <w:b/>
      <w:bCs/>
      <w:sz w:val="26"/>
      <w:szCs w:val="26"/>
    </w:rPr>
  </w:style>
  <w:style w:type="paragraph" w:styleId="a6">
    <w:name w:val="List Paragraph"/>
    <w:basedOn w:val="a"/>
    <w:uiPriority w:val="34"/>
    <w:qFormat/>
    <w:rsid w:val="00E248A9"/>
    <w:pPr>
      <w:ind w:left="720"/>
      <w:contextualSpacing/>
    </w:pPr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6F6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1D060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90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0A16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F133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te">
    <w:name w:val="note"/>
    <w:basedOn w:val="a"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7F133B"/>
    <w:rPr>
      <w:color w:val="0000FF"/>
      <w:u w:val="single"/>
    </w:rPr>
  </w:style>
  <w:style w:type="paragraph" w:styleId="aa">
    <w:name w:val="Normal (Web)"/>
    <w:basedOn w:val="a"/>
    <w:uiPriority w:val="99"/>
    <w:unhideWhenUsed/>
    <w:rsid w:val="007F13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7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61.42.188/rus/docs/K950001000_" TargetMode="External"/><Relationship Id="rId13" Type="http://schemas.openxmlformats.org/officeDocument/2006/relationships/hyperlink" Target="http://10.61.42.188/rus/docs/Z1700000081" TargetMode="External"/><Relationship Id="rId18" Type="http://schemas.openxmlformats.org/officeDocument/2006/relationships/hyperlink" Target="http://10.61.42.188/rus/docs/K950001000_" TargetMode="External"/><Relationship Id="rId3" Type="http://schemas.openxmlformats.org/officeDocument/2006/relationships/styles" Target="styles.xml"/><Relationship Id="rId21" Type="http://schemas.openxmlformats.org/officeDocument/2006/relationships/hyperlink" Target="http://10.61.42.188/rus/docs/K950001000_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10.61.42.188/rus/docs/K950001000_" TargetMode="External"/><Relationship Id="rId17" Type="http://schemas.openxmlformats.org/officeDocument/2006/relationships/hyperlink" Target="http://10.61.42.188/rus/docs/K950001000_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0.61.42.188/rus/docs/K950001000_" TargetMode="External"/><Relationship Id="rId20" Type="http://schemas.openxmlformats.org/officeDocument/2006/relationships/hyperlink" Target="http://10.61.42.188/rus/docs/K950001000_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10.61.42.188/rus/docs/Z1700000081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10.61.42.188/rus/docs/Z170000008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10.61.42.188/rus/docs/Z1700000081" TargetMode="External"/><Relationship Id="rId19" Type="http://schemas.openxmlformats.org/officeDocument/2006/relationships/hyperlink" Target="http://10.61.42.188/rus/docs/K950001000_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10.61.42.188/rus/docs/Z1700000081" TargetMode="External"/><Relationship Id="rId14" Type="http://schemas.openxmlformats.org/officeDocument/2006/relationships/hyperlink" Target="http://10.61.42.188/rus/docs/Z1700000081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B3F5-965E-48AB-B608-3148FF12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2629</TotalTime>
  <Pages>26</Pages>
  <Words>8771</Words>
  <Characters>49995</Characters>
  <Application>Microsoft Office Word</Application>
  <DocSecurity>0</DocSecurity>
  <Lines>416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Кемалов Мейрамбай  Тамабаевич</dc:creator>
  <cp:lastModifiedBy>Рамазанов Даулет Мустафаевич</cp:lastModifiedBy>
  <cp:revision>54</cp:revision>
  <cp:lastPrinted>2022-07-14T11:19:00Z</cp:lastPrinted>
  <dcterms:created xsi:type="dcterms:W3CDTF">2021-11-15T12:41:00Z</dcterms:created>
  <dcterms:modified xsi:type="dcterms:W3CDTF">2022-08-03T09:46:00Z</dcterms:modified>
</cp:coreProperties>
</file>